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B657" w14:textId="77777777" w:rsidR="0088653C" w:rsidRPr="008740FD" w:rsidRDefault="0088653C" w:rsidP="00EB1192">
      <w:pPr>
        <w:spacing w:after="0" w:line="240" w:lineRule="auto"/>
        <w:jc w:val="center"/>
        <w:rPr>
          <w:rFonts w:ascii="Segoe UI Light" w:hAnsi="Segoe UI Light" w:cs="Segoe UI Light"/>
          <w:b/>
          <w:bCs/>
          <w:kern w:val="24"/>
          <w:lang w:val="en-US"/>
        </w:rPr>
      </w:pPr>
    </w:p>
    <w:p w14:paraId="70985AC2" w14:textId="77777777" w:rsidR="00181E61" w:rsidRDefault="00181E61" w:rsidP="00EB1192">
      <w:pPr>
        <w:spacing w:after="0" w:line="240" w:lineRule="auto"/>
        <w:jc w:val="center"/>
        <w:rPr>
          <w:rFonts w:ascii="Segoe UI Light" w:hAnsi="Segoe UI Light" w:cs="Segoe UI Light"/>
          <w:b/>
          <w:bCs/>
          <w:kern w:val="24"/>
        </w:rPr>
      </w:pPr>
    </w:p>
    <w:p w14:paraId="0821BA28" w14:textId="067749C5" w:rsidR="00181E61" w:rsidRPr="00181E61" w:rsidRDefault="00181E61" w:rsidP="00181E61">
      <w:pPr>
        <w:spacing w:after="0" w:line="240" w:lineRule="auto"/>
        <w:jc w:val="right"/>
        <w:rPr>
          <w:rFonts w:ascii="Times New Roman" w:hAnsi="Times New Roman" w:cs="Times New Roman"/>
          <w:b/>
          <w:bCs/>
          <w:kern w:val="24"/>
          <w:sz w:val="28"/>
        </w:rPr>
      </w:pPr>
      <w:r w:rsidRPr="00181E61">
        <w:rPr>
          <w:rFonts w:ascii="Times New Roman" w:hAnsi="Times New Roman" w:cs="Times New Roman"/>
          <w:b/>
          <w:bCs/>
          <w:kern w:val="24"/>
          <w:sz w:val="28"/>
        </w:rPr>
        <w:t>Приложение 1</w:t>
      </w:r>
    </w:p>
    <w:p w14:paraId="30CC8189" w14:textId="77777777" w:rsidR="00181E61" w:rsidRDefault="00181E61" w:rsidP="00EB1192">
      <w:pPr>
        <w:spacing w:after="0" w:line="240" w:lineRule="auto"/>
        <w:jc w:val="center"/>
        <w:rPr>
          <w:rFonts w:ascii="Segoe UI Light" w:hAnsi="Segoe UI Light" w:cs="Segoe UI Light"/>
          <w:b/>
          <w:bCs/>
          <w:kern w:val="24"/>
        </w:rPr>
      </w:pPr>
    </w:p>
    <w:p w14:paraId="7B295B4F" w14:textId="0D5C80F9" w:rsidR="00745382" w:rsidRPr="00181E61" w:rsidRDefault="00745382" w:rsidP="00EB1192">
      <w:pPr>
        <w:spacing w:after="0" w:line="240" w:lineRule="auto"/>
        <w:jc w:val="center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181E61">
        <w:rPr>
          <w:rFonts w:ascii="Times New Roman" w:hAnsi="Times New Roman" w:cs="Times New Roman"/>
          <w:bCs/>
          <w:kern w:val="24"/>
          <w:sz w:val="28"/>
          <w:szCs w:val="28"/>
        </w:rPr>
        <w:t>Министерство образования и науки Республики Татарстан</w:t>
      </w:r>
    </w:p>
    <w:p w14:paraId="540C2B73" w14:textId="71EBB91C" w:rsidR="00745382" w:rsidRPr="00181E61" w:rsidRDefault="00745382" w:rsidP="00EB1192">
      <w:pPr>
        <w:spacing w:after="0" w:line="240" w:lineRule="auto"/>
        <w:jc w:val="center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181E61">
        <w:rPr>
          <w:rFonts w:ascii="Times New Roman" w:hAnsi="Times New Roman" w:cs="Times New Roman"/>
          <w:bCs/>
          <w:kern w:val="24"/>
          <w:sz w:val="28"/>
          <w:szCs w:val="28"/>
        </w:rPr>
        <w:t>ГАОУ ДПО «Институт развития образования Республики Татарстан»</w:t>
      </w:r>
    </w:p>
    <w:p w14:paraId="0C082D18" w14:textId="7A98D40F" w:rsidR="00EB1192" w:rsidRPr="00181E61" w:rsidRDefault="00A22B43" w:rsidP="00EB1192">
      <w:pPr>
        <w:spacing w:after="0" w:line="240" w:lineRule="auto"/>
        <w:jc w:val="center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181E61">
        <w:rPr>
          <w:rFonts w:ascii="Times New Roman" w:hAnsi="Times New Roman" w:cs="Times New Roman"/>
          <w:bCs/>
          <w:kern w:val="24"/>
          <w:sz w:val="28"/>
          <w:szCs w:val="28"/>
        </w:rPr>
        <w:t>Благотворительный фонд Сбербанка «Вклад в будущее»</w:t>
      </w:r>
    </w:p>
    <w:p w14:paraId="2F13EC87" w14:textId="4351BCB2" w:rsidR="00EB1192" w:rsidRPr="00181E61" w:rsidRDefault="00EB1192" w:rsidP="00EB1192">
      <w:pPr>
        <w:spacing w:after="0" w:line="240" w:lineRule="auto"/>
        <w:jc w:val="center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181E61">
        <w:rPr>
          <w:rFonts w:ascii="Times New Roman" w:hAnsi="Times New Roman" w:cs="Times New Roman"/>
          <w:bCs/>
          <w:kern w:val="24"/>
          <w:sz w:val="28"/>
          <w:szCs w:val="28"/>
        </w:rPr>
        <w:t>Лаборатория развития личностного потенциала в образовании ИСП ГАОУ ВО МГПУ</w:t>
      </w:r>
    </w:p>
    <w:p w14:paraId="4DF0C9AE" w14:textId="77777777" w:rsidR="00EB1192" w:rsidRPr="00181E61" w:rsidRDefault="00EB1192" w:rsidP="00A139F5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kern w:val="24"/>
          <w:sz w:val="28"/>
          <w:szCs w:val="28"/>
        </w:rPr>
      </w:pPr>
    </w:p>
    <w:p w14:paraId="531242F8" w14:textId="77777777" w:rsidR="00B440EE" w:rsidRPr="00181E61" w:rsidRDefault="00B440EE" w:rsidP="00B440EE">
      <w:pPr>
        <w:spacing w:before="100" w:beforeAutospacing="1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81E61">
        <w:rPr>
          <w:rFonts w:ascii="Times New Roman" w:eastAsia="Arial" w:hAnsi="Times New Roman" w:cs="Times New Roman"/>
          <w:sz w:val="28"/>
          <w:szCs w:val="28"/>
          <w:lang w:eastAsia="ru-RU"/>
        </w:rPr>
        <w:t>ИНФОРМАЦИОННОЕ ПИСЬМО СЛУШАТЕЛЮ ДПП ПК</w:t>
      </w:r>
    </w:p>
    <w:p w14:paraId="1E527994" w14:textId="31C0D67A" w:rsidR="00A139F5" w:rsidRPr="00181E61" w:rsidRDefault="00A139F5" w:rsidP="00A139F5">
      <w:pPr>
        <w:widowControl w:val="0"/>
        <w:spacing w:after="0" w:line="240" w:lineRule="auto"/>
        <w:jc w:val="center"/>
        <w:rPr>
          <w:rFonts w:ascii="Times New Roman" w:hAnsi="Times New Roman" w:cs="Times New Roman"/>
          <w:kern w:val="24"/>
          <w:sz w:val="28"/>
          <w:szCs w:val="28"/>
        </w:rPr>
      </w:pPr>
      <w:r w:rsidRPr="00181E61">
        <w:rPr>
          <w:rFonts w:ascii="Times New Roman" w:hAnsi="Times New Roman" w:cs="Times New Roman"/>
          <w:kern w:val="24"/>
          <w:sz w:val="28"/>
          <w:szCs w:val="28"/>
        </w:rPr>
        <w:t xml:space="preserve">Программа повышения квалификации </w:t>
      </w:r>
    </w:p>
    <w:p w14:paraId="3307FB2C" w14:textId="780FF0F2" w:rsidR="00175C90" w:rsidRPr="00181E61" w:rsidRDefault="00A139F5" w:rsidP="00A139F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E61">
        <w:rPr>
          <w:rFonts w:ascii="Times New Roman" w:hAnsi="Times New Roman" w:cs="Times New Roman"/>
          <w:kern w:val="24"/>
          <w:sz w:val="28"/>
          <w:szCs w:val="28"/>
        </w:rPr>
        <w:t>«</w:t>
      </w:r>
      <w:r w:rsidR="006C7B34" w:rsidRPr="00181E61">
        <w:rPr>
          <w:rFonts w:ascii="Times New Roman" w:hAnsi="Times New Roman" w:cs="Times New Roman"/>
          <w:sz w:val="28"/>
          <w:szCs w:val="28"/>
        </w:rPr>
        <w:t>Развитие личностного потенциала в системе взаимодействия ключевых участников образовательных отношений</w:t>
      </w:r>
      <w:r w:rsidR="00D908F5" w:rsidRPr="00181E61">
        <w:rPr>
          <w:rFonts w:ascii="Times New Roman" w:hAnsi="Times New Roman" w:cs="Times New Roman"/>
          <w:sz w:val="28"/>
          <w:szCs w:val="28"/>
        </w:rPr>
        <w:t>»</w:t>
      </w:r>
    </w:p>
    <w:p w14:paraId="6A182BEB" w14:textId="6D9AB3F9" w:rsidR="00D908F5" w:rsidRPr="00181E61" w:rsidRDefault="00D908F5" w:rsidP="00A139F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1E61">
        <w:rPr>
          <w:rFonts w:ascii="Times New Roman" w:hAnsi="Times New Roman" w:cs="Times New Roman"/>
          <w:sz w:val="28"/>
          <w:szCs w:val="28"/>
        </w:rPr>
        <w:t>(</w:t>
      </w:r>
      <w:r w:rsidR="00745382" w:rsidRPr="00181E61">
        <w:rPr>
          <w:rFonts w:ascii="Times New Roman" w:hAnsi="Times New Roman" w:cs="Times New Roman"/>
          <w:sz w:val="28"/>
          <w:szCs w:val="28"/>
        </w:rPr>
        <w:t>Республика Татарстан</w:t>
      </w:r>
      <w:r w:rsidRPr="00181E61">
        <w:rPr>
          <w:rFonts w:ascii="Times New Roman" w:hAnsi="Times New Roman" w:cs="Times New Roman"/>
          <w:sz w:val="28"/>
          <w:szCs w:val="28"/>
        </w:rPr>
        <w:t>)</w:t>
      </w:r>
    </w:p>
    <w:p w14:paraId="16DEF803" w14:textId="372B42A2" w:rsidR="00A139F5" w:rsidRPr="00181E61" w:rsidRDefault="006C7B34" w:rsidP="00112D7E">
      <w:pPr>
        <w:spacing w:after="120" w:line="240" w:lineRule="auto"/>
        <w:jc w:val="center"/>
        <w:rPr>
          <w:rFonts w:ascii="Times New Roman" w:hAnsi="Times New Roman" w:cs="Times New Roman"/>
          <w:i/>
          <w:kern w:val="24"/>
          <w:sz w:val="28"/>
          <w:szCs w:val="28"/>
        </w:rPr>
      </w:pPr>
      <w:r w:rsidRPr="00181E61">
        <w:rPr>
          <w:rFonts w:ascii="Times New Roman" w:hAnsi="Times New Roman" w:cs="Times New Roman"/>
          <w:i/>
          <w:kern w:val="24"/>
          <w:sz w:val="28"/>
          <w:szCs w:val="28"/>
        </w:rPr>
        <w:t xml:space="preserve">26 января по </w:t>
      </w:r>
      <w:r w:rsidR="00024D30" w:rsidRPr="00181E61">
        <w:rPr>
          <w:rFonts w:ascii="Times New Roman" w:hAnsi="Times New Roman" w:cs="Times New Roman"/>
          <w:i/>
          <w:kern w:val="24"/>
          <w:sz w:val="28"/>
          <w:szCs w:val="28"/>
        </w:rPr>
        <w:t>8 апреля</w:t>
      </w:r>
      <w:r w:rsidRPr="00181E61">
        <w:rPr>
          <w:rFonts w:ascii="Times New Roman" w:hAnsi="Times New Roman" w:cs="Times New Roman"/>
          <w:i/>
          <w:kern w:val="24"/>
          <w:sz w:val="28"/>
          <w:szCs w:val="28"/>
        </w:rPr>
        <w:t xml:space="preserve"> 2022</w:t>
      </w:r>
      <w:r w:rsidR="00F72471" w:rsidRPr="00181E61">
        <w:rPr>
          <w:rFonts w:ascii="Times New Roman" w:hAnsi="Times New Roman" w:cs="Times New Roman"/>
          <w:i/>
          <w:kern w:val="24"/>
          <w:sz w:val="28"/>
          <w:szCs w:val="28"/>
        </w:rPr>
        <w:t xml:space="preserve"> </w:t>
      </w:r>
      <w:r w:rsidRPr="00181E61">
        <w:rPr>
          <w:rFonts w:ascii="Times New Roman" w:hAnsi="Times New Roman" w:cs="Times New Roman"/>
          <w:i/>
          <w:kern w:val="24"/>
          <w:sz w:val="28"/>
          <w:szCs w:val="28"/>
        </w:rPr>
        <w:t>г.</w:t>
      </w:r>
    </w:p>
    <w:p w14:paraId="69209707" w14:textId="5AFAF68E" w:rsidR="00E03FCE" w:rsidRPr="00181E61" w:rsidRDefault="00E03FCE" w:rsidP="00181E61">
      <w:pPr>
        <w:spacing w:after="0"/>
        <w:ind w:firstLine="680"/>
        <w:jc w:val="both"/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>Сообщаем Вам о зачислении на дополнительную профессиональную программу повышения квалификации «</w:t>
      </w:r>
      <w:r w:rsidR="006C7B34"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>Развитие личностного потенциала в системе взаимодействия ключевых участников образовательных отношений</w:t>
      </w:r>
      <w:r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 xml:space="preserve">». </w:t>
      </w:r>
    </w:p>
    <w:p w14:paraId="224ED41E" w14:textId="4D34BF32" w:rsidR="00E03FCE" w:rsidRPr="00181E61" w:rsidRDefault="00E03FCE" w:rsidP="00181E61">
      <w:pPr>
        <w:spacing w:after="0"/>
        <w:ind w:firstLine="680"/>
        <w:jc w:val="both"/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 xml:space="preserve">Обучение будет проходить в онлайн-формате с </w:t>
      </w:r>
      <w:r w:rsidR="006C7B34"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 xml:space="preserve">26 января по </w:t>
      </w:r>
      <w:r w:rsidR="00024D30"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 xml:space="preserve">8 апреля </w:t>
      </w:r>
      <w:r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>202</w:t>
      </w:r>
      <w:r w:rsidR="006C7B34"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>2</w:t>
      </w:r>
      <w:r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 xml:space="preserve"> года. </w:t>
      </w:r>
    </w:p>
    <w:p w14:paraId="3C5954D1" w14:textId="68F883BE" w:rsidR="00E03FCE" w:rsidRPr="00181E61" w:rsidRDefault="00E03FCE" w:rsidP="00181E61">
      <w:pPr>
        <w:spacing w:after="0"/>
        <w:ind w:firstLine="680"/>
        <w:jc w:val="both"/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4"/>
          <w:lang w:eastAsia="ru-RU"/>
        </w:rPr>
        <w:t>Расписание занятий прилагается.</w:t>
      </w:r>
    </w:p>
    <w:tbl>
      <w:tblPr>
        <w:tblStyle w:val="a5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8777"/>
      </w:tblGrid>
      <w:tr w:rsidR="00E03FCE" w:rsidRPr="00E03FCE" w14:paraId="75179206" w14:textId="77777777" w:rsidTr="00B440EE">
        <w:tc>
          <w:tcPr>
            <w:tcW w:w="1572" w:type="dxa"/>
          </w:tcPr>
          <w:p w14:paraId="4A17BD07" w14:textId="77777777" w:rsidR="00E03FCE" w:rsidRPr="00E03FCE" w:rsidRDefault="00E03FCE" w:rsidP="00E03FCE">
            <w:pPr>
              <w:spacing w:line="360" w:lineRule="auto"/>
              <w:ind w:left="284"/>
              <w:jc w:val="both"/>
              <w:rPr>
                <w:rFonts w:ascii="Segoe UI Light" w:eastAsia="Arial" w:hAnsi="Segoe UI Light" w:cs="Segoe UI Light"/>
                <w:color w:val="000000"/>
                <w:sz w:val="24"/>
                <w:szCs w:val="24"/>
                <w:lang w:eastAsia="ru-RU"/>
              </w:rPr>
            </w:pPr>
            <w:r w:rsidRPr="00E03FCE">
              <w:rPr>
                <w:rFonts w:ascii="Segoe UI Light" w:eastAsia="Arial" w:hAnsi="Segoe UI Light" w:cs="Segoe UI Light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449DFE6" wp14:editId="411F4DCD">
                  <wp:extent cx="586740" cy="586740"/>
                  <wp:effectExtent l="0" t="0" r="3810" b="3810"/>
                  <wp:docPr id="1698" name="Рисунок 1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8" name="Zoom-Pro-Annually-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6" w:type="dxa"/>
          </w:tcPr>
          <w:p w14:paraId="042211BE" w14:textId="77777777" w:rsidR="00E03FCE" w:rsidRPr="00181E61" w:rsidRDefault="00E03FCE" w:rsidP="00181E61">
            <w:pPr>
              <w:spacing w:line="276" w:lineRule="auto"/>
              <w:ind w:left="28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  <w:t xml:space="preserve">Место проведения: платформа </w:t>
            </w:r>
            <w:proofErr w:type="spellStart"/>
            <w:r w:rsidRPr="00181E61"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  <w:t>Zoom</w:t>
            </w:r>
            <w:proofErr w:type="spellEnd"/>
          </w:p>
          <w:p w14:paraId="20443E52" w14:textId="6EA9D375" w:rsidR="00E03FCE" w:rsidRPr="00E03FCE" w:rsidRDefault="00E03FCE" w:rsidP="00181E61">
            <w:pPr>
              <w:spacing w:line="276" w:lineRule="auto"/>
              <w:ind w:left="284"/>
              <w:jc w:val="both"/>
              <w:rPr>
                <w:rFonts w:ascii="Segoe UI Light" w:eastAsia="Arial" w:hAnsi="Segoe UI Light" w:cs="Segoe UI Light"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  <w:t>! Идентификатор конференции:  , код доступа:</w:t>
            </w:r>
            <w:r w:rsidRPr="00181E61">
              <w:rPr>
                <w:rFonts w:ascii="Segoe UI Light" w:eastAsia="Arial" w:hAnsi="Segoe UI Light" w:cs="Segoe UI Light"/>
                <w:color w:val="000000"/>
                <w:sz w:val="28"/>
                <w:szCs w:val="24"/>
                <w:lang w:eastAsia="ru-RU"/>
              </w:rPr>
              <w:t xml:space="preserve"> </w:t>
            </w:r>
          </w:p>
        </w:tc>
      </w:tr>
    </w:tbl>
    <w:p w14:paraId="35A0E297" w14:textId="77777777" w:rsidR="00B440EE" w:rsidRDefault="00B440EE" w:rsidP="00B440EE">
      <w:pPr>
        <w:spacing w:after="0" w:line="360" w:lineRule="auto"/>
        <w:jc w:val="both"/>
        <w:rPr>
          <w:rFonts w:ascii="Segoe UI Light" w:eastAsia="Arial" w:hAnsi="Segoe UI Light" w:cs="Segoe UI Light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8867"/>
      </w:tblGrid>
      <w:tr w:rsidR="00B440EE" w:rsidRPr="00181E61" w14:paraId="129CFFB9" w14:textId="77777777" w:rsidTr="00B440EE">
        <w:tc>
          <w:tcPr>
            <w:tcW w:w="1482" w:type="dxa"/>
          </w:tcPr>
          <w:p w14:paraId="782181CF" w14:textId="224BBA55" w:rsidR="00B440EE" w:rsidRPr="00B440EE" w:rsidRDefault="00B440EE" w:rsidP="00B440EE">
            <w:pPr>
              <w:spacing w:line="360" w:lineRule="auto"/>
              <w:ind w:left="284"/>
              <w:jc w:val="both"/>
              <w:rPr>
                <w:rFonts w:ascii="Segoe UI Light" w:eastAsia="Arial" w:hAnsi="Segoe UI Light" w:cs="Segoe UI Light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Segoe UI Light" w:eastAsia="Arial" w:hAnsi="Segoe UI Light" w:cs="Segoe UI Light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9BD2AE8" wp14:editId="2326CB23">
                  <wp:extent cx="524510" cy="518160"/>
                  <wp:effectExtent l="0" t="0" r="889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18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6" w:type="dxa"/>
          </w:tcPr>
          <w:p w14:paraId="50777A55" w14:textId="71DC0F18" w:rsidR="00B440EE" w:rsidRPr="00181E61" w:rsidRDefault="00B440EE" w:rsidP="00181E61">
            <w:pPr>
              <w:spacing w:line="276" w:lineRule="auto"/>
              <w:ind w:left="284"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  <w:t xml:space="preserve">Для организации коммуникации слушателей будет создана группа в </w:t>
            </w:r>
            <w:proofErr w:type="spellStart"/>
            <w:r w:rsidRPr="00181E61"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  <w:t>WhatsApp</w:t>
            </w:r>
            <w:proofErr w:type="spellEnd"/>
            <w:r w:rsidRPr="00181E61">
              <w:rPr>
                <w:rFonts w:ascii="Times New Roman" w:eastAsia="Arial" w:hAnsi="Times New Roman" w:cs="Times New Roman"/>
                <w:color w:val="000000"/>
                <w:sz w:val="28"/>
                <w:szCs w:val="24"/>
                <w:lang w:eastAsia="ru-RU"/>
              </w:rPr>
              <w:t>. Просим Вас заранее скачать данное приложение, если оно у Вас не установлено.</w:t>
            </w:r>
          </w:p>
        </w:tc>
      </w:tr>
    </w:tbl>
    <w:p w14:paraId="123BA1F2" w14:textId="77777777" w:rsidR="00181E61" w:rsidRDefault="005D5862" w:rsidP="00181E61">
      <w:pPr>
        <w:tabs>
          <w:tab w:val="left" w:pos="1134"/>
        </w:tabs>
        <w:spacing w:after="0"/>
        <w:ind w:firstLine="680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hAnsi="Times New Roman" w:cs="Times New Roman"/>
          <w:b/>
          <w:kern w:val="24"/>
          <w:sz w:val="28"/>
        </w:rPr>
        <w:t>Сокращения:</w:t>
      </w:r>
    </w:p>
    <w:p w14:paraId="3803D832" w14:textId="77777777" w:rsidR="00181E61" w:rsidRDefault="005D5862" w:rsidP="00181E61">
      <w:pPr>
        <w:tabs>
          <w:tab w:val="left" w:pos="1134"/>
        </w:tabs>
        <w:spacing w:after="0"/>
        <w:ind w:firstLine="680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Программа Благотворительного фонда Сбербанка «Вклад в будущее» по развитию личностного потенциала – далее Программа</w:t>
      </w:r>
      <w:r w:rsidR="00181E61"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;</w:t>
      </w:r>
    </w:p>
    <w:p w14:paraId="4C21B1C5" w14:textId="77777777" w:rsidR="00181E61" w:rsidRDefault="005D5862" w:rsidP="00181E61">
      <w:pPr>
        <w:tabs>
          <w:tab w:val="left" w:pos="1134"/>
        </w:tabs>
        <w:spacing w:after="0"/>
        <w:ind w:firstLine="680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 xml:space="preserve">Лаборатория развития личностного потенциала в образовании Института системных проектов </w:t>
      </w:r>
      <w:r w:rsidR="0069534E"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Московского городского педагогического университета (ГАОУ ВО МГПУ)</w:t>
      </w:r>
      <w:r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 xml:space="preserve"> – далее Лаборатория</w:t>
      </w:r>
      <w:r w:rsidR="00181E61"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;</w:t>
      </w:r>
    </w:p>
    <w:p w14:paraId="2B295E78" w14:textId="77777777" w:rsidR="00181E61" w:rsidRDefault="0069534E" w:rsidP="00181E61">
      <w:pPr>
        <w:tabs>
          <w:tab w:val="left" w:pos="1134"/>
        </w:tabs>
        <w:spacing w:after="0"/>
        <w:ind w:firstLine="680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Личностно-развивающая образовательная среда – далее ЛРОС</w:t>
      </w:r>
      <w:r w:rsidR="00181E61"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;</w:t>
      </w:r>
    </w:p>
    <w:p w14:paraId="3D11C474" w14:textId="77777777" w:rsidR="00181E61" w:rsidRDefault="0069534E" w:rsidP="00181E61">
      <w:pPr>
        <w:tabs>
          <w:tab w:val="left" w:pos="1134"/>
        </w:tabs>
        <w:spacing w:after="0"/>
        <w:ind w:firstLine="680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Региональная обучающая и сопровождающая команда – далее РОСК</w:t>
      </w:r>
      <w:r w:rsidR="00181E61"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;</w:t>
      </w:r>
    </w:p>
    <w:p w14:paraId="3952E016" w14:textId="77777777" w:rsidR="00181E61" w:rsidRDefault="00534510" w:rsidP="00181E61">
      <w:pPr>
        <w:tabs>
          <w:tab w:val="left" w:pos="1134"/>
        </w:tabs>
        <w:spacing w:after="0"/>
        <w:ind w:firstLine="680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Федеральная обучающая и сопровождающая команда – далее ФОСК</w:t>
      </w:r>
      <w:r w:rsidR="00181E61"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;</w:t>
      </w:r>
    </w:p>
    <w:p w14:paraId="592A6044" w14:textId="4CD598C7" w:rsidR="00B440EE" w:rsidRPr="00181E61" w:rsidRDefault="009461AD" w:rsidP="00181E61">
      <w:pPr>
        <w:tabs>
          <w:tab w:val="left" w:pos="1134"/>
        </w:tabs>
        <w:spacing w:after="0"/>
        <w:ind w:firstLine="680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Образовательная организация – далее ОО</w:t>
      </w:r>
      <w:r w:rsidR="00181E61" w:rsidRPr="00181E61">
        <w:rPr>
          <w:rFonts w:ascii="Times New Roman" w:eastAsia="Arial" w:hAnsi="Times New Roman" w:cs="Times New Roman"/>
          <w:color w:val="000000"/>
          <w:sz w:val="28"/>
          <w:szCs w:val="23"/>
        </w:rPr>
        <w:t>;</w:t>
      </w:r>
    </w:p>
    <w:p w14:paraId="4A2FDC03" w14:textId="77777777" w:rsidR="00B440EE" w:rsidRPr="00181E61" w:rsidRDefault="00B440EE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b/>
          <w:kern w:val="24"/>
          <w:sz w:val="28"/>
        </w:rPr>
      </w:pPr>
    </w:p>
    <w:p w14:paraId="03C021AB" w14:textId="77777777" w:rsidR="00181E61" w:rsidRDefault="00534510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b/>
          <w:kern w:val="24"/>
          <w:sz w:val="28"/>
        </w:rPr>
      </w:pPr>
      <w:r w:rsidRPr="00181E61">
        <w:rPr>
          <w:rFonts w:ascii="Times New Roman" w:hAnsi="Times New Roman" w:cs="Times New Roman"/>
          <w:b/>
          <w:kern w:val="24"/>
          <w:sz w:val="28"/>
        </w:rPr>
        <w:t>По итогам очного (онлайн) обучения его участники смогут:</w:t>
      </w:r>
    </w:p>
    <w:p w14:paraId="07C1B91D" w14:textId="77777777" w:rsidR="00181E61" w:rsidRDefault="001234E2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</w:rPr>
      </w:pPr>
      <w:r w:rsidRPr="00181E61">
        <w:rPr>
          <w:rFonts w:ascii="Times New Roman" w:hAnsi="Times New Roman" w:cs="Times New Roman"/>
          <w:color w:val="000000"/>
          <w:sz w:val="28"/>
        </w:rPr>
        <w:t>понимать ключевые смыслы Программы и реализовывать их в своей преподавательской деятельности;</w:t>
      </w:r>
    </w:p>
    <w:p w14:paraId="2C869AB2" w14:textId="77777777" w:rsidR="00181E61" w:rsidRDefault="001234E2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</w:rPr>
      </w:pPr>
      <w:r w:rsidRPr="00181E61">
        <w:rPr>
          <w:rFonts w:ascii="Times New Roman" w:hAnsi="Times New Roman" w:cs="Times New Roman"/>
          <w:color w:val="000000"/>
          <w:sz w:val="28"/>
        </w:rPr>
        <w:lastRenderedPageBreak/>
        <w:t>объяснять значение средового подхода, основ концепции личностного потенциала, принципов развития эмоционального интеллекта в педагогической деятельности;</w:t>
      </w:r>
      <w:bookmarkStart w:id="0" w:name="_heading=h.gjdgxs" w:colFirst="0" w:colLast="0"/>
      <w:bookmarkEnd w:id="0"/>
    </w:p>
    <w:p w14:paraId="0354EF5C" w14:textId="77777777" w:rsidR="00181E61" w:rsidRDefault="001234E2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</w:rPr>
      </w:pPr>
      <w:r w:rsidRPr="00181E61">
        <w:rPr>
          <w:rFonts w:ascii="Times New Roman" w:hAnsi="Times New Roman" w:cs="Times New Roman"/>
          <w:color w:val="000000"/>
          <w:sz w:val="28"/>
        </w:rPr>
        <w:t>сформировать представление о специфике деятельности обучающихся сообществ в школьном образовании, об идее и моделях персонализированного образования;</w:t>
      </w:r>
    </w:p>
    <w:p w14:paraId="68B8B3AD" w14:textId="77777777" w:rsidR="00181E61" w:rsidRDefault="001234E2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</w:rPr>
      </w:pPr>
      <w:r w:rsidRPr="00181E61">
        <w:rPr>
          <w:rFonts w:ascii="Times New Roman" w:hAnsi="Times New Roman" w:cs="Times New Roman"/>
          <w:color w:val="000000"/>
          <w:sz w:val="28"/>
        </w:rPr>
        <w:t>углубить свои познания в области концепции «4К», принципов работы с мотивационной составляющей педагогической деятельности;</w:t>
      </w:r>
    </w:p>
    <w:p w14:paraId="7021FF64" w14:textId="77777777" w:rsidR="00181E61" w:rsidRDefault="001234E2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</w:rPr>
      </w:pPr>
      <w:r w:rsidRPr="00181E61">
        <w:rPr>
          <w:rFonts w:ascii="Times New Roman" w:hAnsi="Times New Roman" w:cs="Times New Roman"/>
          <w:color w:val="000000"/>
          <w:sz w:val="28"/>
        </w:rPr>
        <w:t>получить новые знания и навыки в области методологии и технологии обучения педагогических команд образовательных организаций, участвующих в реализации Программы;</w:t>
      </w:r>
    </w:p>
    <w:p w14:paraId="5200EB5A" w14:textId="2DF2C286" w:rsidR="001234E2" w:rsidRDefault="001234E2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</w:rPr>
      </w:pPr>
      <w:r w:rsidRPr="00181E61">
        <w:rPr>
          <w:rFonts w:ascii="Times New Roman" w:hAnsi="Times New Roman" w:cs="Times New Roman"/>
          <w:color w:val="000000"/>
          <w:sz w:val="28"/>
        </w:rPr>
        <w:t>разработать преподавательский проект и представить его профессиональному сообществу.</w:t>
      </w:r>
    </w:p>
    <w:p w14:paraId="551D65D2" w14:textId="77777777" w:rsidR="00181E61" w:rsidRPr="00181E61" w:rsidRDefault="00181E61" w:rsidP="00181E61">
      <w:pPr>
        <w:pStyle w:val="a3"/>
        <w:spacing w:line="276" w:lineRule="auto"/>
        <w:ind w:left="0" w:firstLine="680"/>
        <w:jc w:val="both"/>
        <w:rPr>
          <w:rFonts w:ascii="Times New Roman" w:hAnsi="Times New Roman" w:cs="Times New Roman"/>
          <w:color w:val="000000"/>
          <w:sz w:val="28"/>
        </w:rPr>
      </w:pPr>
    </w:p>
    <w:p w14:paraId="3ED963B9" w14:textId="52DF256C" w:rsidR="00181E61" w:rsidRPr="00181E61" w:rsidRDefault="00181E61" w:rsidP="00181E61">
      <w:pPr>
        <w:pStyle w:val="a3"/>
        <w:spacing w:line="276" w:lineRule="auto"/>
        <w:ind w:left="0" w:firstLine="680"/>
        <w:jc w:val="center"/>
        <w:rPr>
          <w:rFonts w:ascii="Times New Roman" w:hAnsi="Times New Roman" w:cs="Times New Roman"/>
          <w:kern w:val="24"/>
          <w:sz w:val="28"/>
        </w:rPr>
      </w:pPr>
      <w:r w:rsidRPr="00181E61">
        <w:rPr>
          <w:rFonts w:ascii="Times New Roman" w:hAnsi="Times New Roman" w:cs="Times New Roman"/>
          <w:kern w:val="24"/>
          <w:sz w:val="28"/>
        </w:rPr>
        <w:t>Расписание ДПП ПК «Развитие личностного потенциала в системе взаимодействия ключевых участников образовательных отношений» (144ч.)</w:t>
      </w:r>
    </w:p>
    <w:p w14:paraId="55AB76A0" w14:textId="77777777" w:rsidR="00181E61" w:rsidRPr="00181E61" w:rsidRDefault="00181E61" w:rsidP="00181E61">
      <w:pPr>
        <w:pStyle w:val="a3"/>
        <w:spacing w:line="276" w:lineRule="auto"/>
        <w:ind w:left="0" w:firstLine="680"/>
        <w:jc w:val="center"/>
        <w:rPr>
          <w:rFonts w:ascii="Times New Roman" w:hAnsi="Times New Roman" w:cs="Times New Roman"/>
          <w:b/>
          <w:kern w:val="24"/>
          <w:sz w:val="28"/>
        </w:rPr>
      </w:pPr>
    </w:p>
    <w:tbl>
      <w:tblPr>
        <w:tblW w:w="107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576"/>
        <w:gridCol w:w="971"/>
        <w:gridCol w:w="1472"/>
        <w:gridCol w:w="3066"/>
        <w:gridCol w:w="3501"/>
      </w:tblGrid>
      <w:tr w:rsidR="003E15CA" w:rsidRPr="00181E61" w14:paraId="2E239DEA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F6F623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4D8638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22BC3B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Время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9BEB84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A6F6C1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550EBF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преподавателя</w:t>
            </w:r>
          </w:p>
        </w:tc>
      </w:tr>
      <w:tr w:rsidR="003E15CA" w:rsidRPr="00181E61" w14:paraId="3CACE5FC" w14:textId="77777777" w:rsidTr="003E15CA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6DDC65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Современная образовательная среда, развитие личностного потенциала и психолого-физиологические предпосылки успешности личности в образовании</w:t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(Модуль 1)</w:t>
            </w:r>
          </w:p>
        </w:tc>
      </w:tr>
      <w:tr w:rsidR="003E15CA" w:rsidRPr="00181E61" w14:paraId="43CC4140" w14:textId="77777777" w:rsidTr="00181E61">
        <w:trPr>
          <w:trHeight w:val="859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FFBF7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61776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2D5F5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B0432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B0E3817" w14:textId="1F9E5AA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Программы. Знакомство. Планируемые результаты обучения 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C82BDE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 кафедрой современных образовательных технологий и проектирования содержания образования ГАОУ ДПО "Институт развития образования Республики Татарстан", </w:t>
            </w:r>
          </w:p>
          <w:p w14:paraId="6B8AB846" w14:textId="4DFA75B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ист. н.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УЛБУТОВ Дмитрий Иванович</w:t>
            </w:r>
          </w:p>
        </w:tc>
      </w:tr>
      <w:tr w:rsidR="003E15CA" w:rsidRPr="00181E61" w14:paraId="758D36C3" w14:textId="77777777" w:rsidTr="00181E61">
        <w:trPr>
          <w:trHeight w:val="823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F01CC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CC0A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C8AA80" w14:textId="603062F9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41E1C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лекция/ 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7FF4C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образовательная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среда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DF1DF5" w14:textId="6C2FD081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3B1FB071" w14:textId="77777777" w:rsidTr="00181E61">
        <w:trPr>
          <w:trHeight w:val="907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7AD33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405F944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386B1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710C7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F863D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Личностный потенциал: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концепция и структура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E1BC9F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Профконсультант Управления воспитательной и социальной работы КГЭУ, федеральный преподаватель Программы по развитию личностного потенциала,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коуч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Эриксоновского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университета, эксперт-наставник Университета Талантов, модератор Академии наставников Сколково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ОРЛОВА Лилия Николаевна</w:t>
            </w:r>
          </w:p>
        </w:tc>
      </w:tr>
      <w:tr w:rsidR="003E15CA" w:rsidRPr="00181E61" w14:paraId="421C68A5" w14:textId="77777777" w:rsidTr="00181E61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0C361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4426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43F49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90AD47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84DB8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 выбора и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самоопределения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E59F48" w14:textId="4F307808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422C9786" w14:textId="77777777" w:rsidTr="00181E61">
        <w:trPr>
          <w:trHeight w:val="932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6E7537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79C7B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1EE5B0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0277FFF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665318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 достижения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8EAA6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Профконсультант Управления воспитательной и социальной работы КГЭУ, федеральный преподаватель Программы по развитию личностного потенциала,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коуч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Эриксоновского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университета, эксперт-наставник Университета Талантов, модератор Академии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наставников Сколково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ОРЛОВА Лилия Николаевн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3E15CA" w:rsidRPr="00181E61" w14:paraId="6FBBB805" w14:textId="77777777" w:rsidTr="00181E61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DC2A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E050E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8BE95B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84408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ACF15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 жизнестойкости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B325BE" w14:textId="442F8DA6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63E50172" w14:textId="77777777" w:rsidTr="00181E61">
        <w:trPr>
          <w:trHeight w:val="1472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F8F9B6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02.02.2022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4923A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EA36E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4834D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1F497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Эмоциональный интеллект в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педагогической практике: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стили общения через призму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эмоционального интеллекта,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социальные потребности по Д.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Року (SCARF)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B52005F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Профконсультант Управления воспитательной и социальной работы КГЭУ, федеральный преподаватель Программы по развитию личностного потенциала,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коуч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Эриксоновского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университета, эксперт-наставник Университета Талантов, модератор Академии наставников Сколково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ОРЛОВА Лилия Николаевна</w:t>
            </w:r>
          </w:p>
        </w:tc>
      </w:tr>
      <w:tr w:rsidR="003E15CA" w:rsidRPr="00181E61" w14:paraId="068B533F" w14:textId="77777777" w:rsidTr="00181E61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5507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C240B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1F92C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4F0C3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94D36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Эмоциональный интеллект в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педагогической практике: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управление эмоциями и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саморегуляция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7FEBF1" w14:textId="060C82E2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2911D5FC" w14:textId="77777777" w:rsidTr="003E15CA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5516F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Личностно-развивающая образовательная среда (Модуль 2)</w:t>
            </w:r>
          </w:p>
        </w:tc>
      </w:tr>
      <w:tr w:rsidR="003E15CA" w:rsidRPr="00181E61" w14:paraId="6CF5C16D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C4AE30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F4BCD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AFD658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2C318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874C0E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педагога в средовых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изменениях в ОО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19A5A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Профконсультант Управления воспитательной и социальной работы КГЭУ, федеральный преподаватель Программы по развитию личностного потенциала,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коуч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Эриксоновского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университета, эксперт-наставник Университета Талантов, модератор Академии наставников Сколково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ОРЛОВА Лилия Николаевна</w:t>
            </w:r>
          </w:p>
        </w:tc>
      </w:tr>
      <w:tr w:rsidR="003E15CA" w:rsidRPr="00181E61" w14:paraId="43BD5EEC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0A5BC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707BD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4C0C6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84735B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4A3CC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Личностно-развивающая образовательная среда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900985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сотрудник центра реализации программ и проектов ГАОУ ДПО "Институт развития образования Республики Татарстан"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КОРНЕВА Светлана Николаевна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Научный сотрудник центра реализации программ и проектов ГАОУ ДПО "Институт развития образования Республики Татарстан" </w:t>
            </w:r>
          </w:p>
          <w:p w14:paraId="240A8C84" w14:textId="2BBDBCCC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ЗАЙНУЛЛИН Марат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Айдарович</w:t>
            </w:r>
            <w:proofErr w:type="spellEnd"/>
          </w:p>
        </w:tc>
      </w:tr>
      <w:tr w:rsidR="003E15CA" w:rsidRPr="00181E61" w14:paraId="7D92D7BC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2EF5BB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9DC54F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6A7350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7AA126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90D07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учебно-воспитательного процесса и коммуникации в ОО (социальный компонент среды)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516AAB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центра реализации программ и проектов ГАОУ ДПО "Институт развития образования Республики Татарстан"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ЗИЯЕВА Гульмира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Акмаловна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Ведущий научный сотрудник центра реализации программ и проектов ГАОУ ДПО "Институт развития образования Республики Татарстан" </w:t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ШАЙМУХАМЕТОВА </w:t>
            </w:r>
          </w:p>
          <w:p w14:paraId="489B016F" w14:textId="28A7B6A5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Эльвира Рамилевна</w:t>
            </w:r>
          </w:p>
        </w:tc>
      </w:tr>
      <w:tr w:rsidR="003E15CA" w:rsidRPr="00181E61" w14:paraId="6551AA7D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6B5464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10.02.2022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191350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AAB357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2DEDD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0B3D5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учебно-воспитательного процесса и коммуникации в ОО (социальный компонент среды)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46DD3CF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сотрудник центра реализации программ и проектов ГАОУ ДПО "Институт развития образования Республики Татарстан"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КОРНЕВА Светлана Николаевна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Научный сотрудник центра реализации программ и проектов ГАОУ ДПО "Институт развития образования Республики Татарстан" </w:t>
            </w:r>
          </w:p>
          <w:p w14:paraId="703CBDFE" w14:textId="16E0AD8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ЗАЙНУЛЛИН Марат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Айдарович</w:t>
            </w:r>
            <w:proofErr w:type="spellEnd"/>
          </w:p>
        </w:tc>
      </w:tr>
      <w:tr w:rsidR="003E15CA" w:rsidRPr="00181E61" w14:paraId="7FB991D1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90668F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F4656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BE2EC5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90DFB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FE2D508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 технологический и пространственно-предметный компоненты ЛРОС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221622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центра реализации программ и проектов ГАОУ ДПО "Институт развития образования Республики Татарстан"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ЗИЯЕВА Гульмира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Акмаловна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Ведущий научный сотрудник центра реализации программ и проектов ГАОУ ДПО "Институт развития образования Республики Татарстан" </w:t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ШАЙМУХАМЕТОВА </w:t>
            </w:r>
          </w:p>
          <w:p w14:paraId="2C136940" w14:textId="32CD1EBF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Эльвира Рамилевна</w:t>
            </w:r>
          </w:p>
        </w:tc>
      </w:tr>
      <w:tr w:rsidR="003E15CA" w:rsidRPr="00181E61" w14:paraId="02D5CC3E" w14:textId="77777777" w:rsidTr="003E15CA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1BE967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Мотивация к познанию, развитие компетенций «4К» и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метапознавательной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деятельности обучающихся (Модуль 3)</w:t>
            </w:r>
          </w:p>
        </w:tc>
      </w:tr>
      <w:tr w:rsidR="003E15CA" w:rsidRPr="00181E61" w14:paraId="25650238" w14:textId="77777777" w:rsidTr="00181E61">
        <w:trPr>
          <w:trHeight w:val="93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09265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D118E5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8E4DD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F4CE76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45734E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тему «Мотивация»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43E92E" w14:textId="66C65641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развития профессиональных компетенций ГАОУ ДПО "Институт развития образования Республики Татарстан", к. психол. Н.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АТАГУНОВ </w:t>
            </w:r>
          </w:p>
          <w:p w14:paraId="4094BEB5" w14:textId="11A0E37D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Владислав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Ильгизарович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Научный сотрудник отдела развития профессиональных компетенций ГАОУ ДПО "Институт развития образования Республики Татарстан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МУСИНОВА Ольга Юрьевна</w:t>
            </w:r>
          </w:p>
        </w:tc>
      </w:tr>
      <w:tr w:rsidR="003E15CA" w:rsidRPr="00181E61" w14:paraId="6552FA74" w14:textId="77777777" w:rsidTr="00181E61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2D75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DCED6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68BF0AB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19C93B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EDB65E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на уроке. Обратная связь и отношение к ошибкам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E18FB6" w14:textId="446375C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231474A7" w14:textId="77777777" w:rsidTr="00181E6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B5F1CF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E70DF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10901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74420F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A16F76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как модель мотивированного поведения. Что такое оптимистическое мышление и зачем оно педагогу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A4CEA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развития профессиональных компетенций ГАОУ ДПО "Институт развития образования Республики Татарстан", к. психол. н.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АТАГУНОВ</w:t>
            </w:r>
          </w:p>
          <w:p w14:paraId="6E1E7FA9" w14:textId="1BBCF236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Владислав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Ильгизарович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Старший научный сотрудник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отдела развития профессиональных компетенций ГАОУ ДПО "Институт развития образования Республики Татарстан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АХМЕТШИНА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Ризида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Миннехановна</w:t>
            </w:r>
            <w:proofErr w:type="spellEnd"/>
          </w:p>
        </w:tc>
      </w:tr>
      <w:tr w:rsidR="003E15CA" w:rsidRPr="00181E61" w14:paraId="34344F1D" w14:textId="77777777" w:rsidTr="00181E61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CBE0B1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77BEB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6DC593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E57213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FA2287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применение конструктивного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оптимистического мышления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F6AC15" w14:textId="7816564A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341E3384" w14:textId="77777777" w:rsidTr="00181E61">
        <w:trPr>
          <w:trHeight w:val="306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CBC8D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18.02.2022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E436D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F17ECE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3E85938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3B3AA7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тему «4К»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A03BA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 лаборатории воспитания и профилактики асоциального поведения ГАОУ ДПО "Институт развития образования Республики Татарстан", к.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ШАЕХОВ Марат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Рашитович</w:t>
            </w:r>
            <w:proofErr w:type="spellEnd"/>
          </w:p>
        </w:tc>
      </w:tr>
      <w:tr w:rsidR="003E15CA" w:rsidRPr="00181E61" w14:paraId="7A354E12" w14:textId="77777777" w:rsidTr="00181E61">
        <w:trPr>
          <w:trHeight w:val="89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AB165D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85A53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520B22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25F8DB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6CB54A8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задания, формирующие компетенции 4К: критическое мышление, креативность, коммуникацию и кооперацию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7B81F5" w14:textId="5C739960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1CC5B053" w14:textId="77777777" w:rsidTr="00181E61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00FFF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68ED5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B66F6E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81BE2C0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0D6B4D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заданиями нового типа для ОО. Выполнение заданий-образцов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E58FA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Доцент кафедры педагогики и управления образованием ГАОУ ДПО "Институт развития образования Республики Татарстан", к. ист. н.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КИНЗЯБУЛАТОВА Гульназ Рамилевна</w:t>
            </w:r>
          </w:p>
        </w:tc>
      </w:tr>
      <w:tr w:rsidR="003E15CA" w:rsidRPr="00181E61" w14:paraId="1BD12954" w14:textId="77777777" w:rsidTr="00181E61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A16C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1893BB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E832B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CED8E4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7771A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уровня сформированности компетенций 4К</w:t>
            </w: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4F5733" w14:textId="704E5A36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7F1" w:rsidRPr="00181E61" w14:paraId="59F624BD" w14:textId="77777777" w:rsidTr="00181E61">
        <w:trPr>
          <w:trHeight w:val="59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22B4146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25.02.2022</w:t>
            </w:r>
          </w:p>
        </w:tc>
        <w:tc>
          <w:tcPr>
            <w:tcW w:w="55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73F865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0CE5A0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5D2080A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58B241B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заданий (уроков) нового типа, формирующих компетенции 4К</w:t>
            </w:r>
          </w:p>
        </w:tc>
        <w:tc>
          <w:tcPr>
            <w:tcW w:w="3516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F4C353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Доцент кафедры педагогики и управления образованием ГАОУ ДПО "Институт развития образования Республики Татарстан", к. ист. н.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КИНЗЯБУЛАТОВА Гульназ Рамилевна</w:t>
            </w:r>
          </w:p>
        </w:tc>
      </w:tr>
      <w:tr w:rsidR="00E277F1" w:rsidRPr="00181E61" w14:paraId="055F0A7A" w14:textId="77777777" w:rsidTr="00181E61">
        <w:trPr>
          <w:trHeight w:val="457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EC3B7A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B2A8D6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003FAB4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3B58084" w14:textId="7777777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101979" w14:textId="3C4AF2BA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6" w:type="dxa"/>
            <w:vMerge/>
            <w:tcBorders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AE28C7" w14:textId="23702927" w:rsidR="00E277F1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5CA" w:rsidRPr="00181E61" w14:paraId="28CA60F4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2195E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5819A5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0B9F87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0F3CB4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3CAE081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уроков (заданий) нового типа, формирующих компетенции «4К». Обратная связь от групп. Поиск направлений для доработки уроков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20443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развития профессиональных компетенций ГАОУ ДПО "Институт развития образования Республики Татарстан", к. психол. н.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АТАГУНОВ </w:t>
            </w:r>
          </w:p>
          <w:p w14:paraId="691369B0" w14:textId="1104F463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Владислав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Ильгизарович</w:t>
            </w:r>
            <w:proofErr w:type="spellEnd"/>
          </w:p>
        </w:tc>
      </w:tr>
      <w:tr w:rsidR="003E15CA" w:rsidRPr="00181E61" w14:paraId="5C24E0F3" w14:textId="77777777" w:rsidTr="003E15CA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F62636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Персонализация образования и инструменты разработки индивидуальных траекторий развития обучающихся (Модуль 4)</w:t>
            </w:r>
          </w:p>
        </w:tc>
      </w:tr>
      <w:tr w:rsidR="003E15CA" w:rsidRPr="00181E61" w14:paraId="415DBE38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DD6A38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E4BE59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0B43F4E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14.00-15.30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DED5EA3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54821B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Персонализация образования: идея и модели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103F6B" w14:textId="4D09C149" w:rsidR="003E15CA" w:rsidRPr="00181E61" w:rsidRDefault="00FB52CC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Профконсультант Управления воспитательной и социальной работы КГЭУ, федеральный преподаватель Программы по развитию личностного потенциала,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коуч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Эриксоновского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университета, эксперт-наставник Университета Талантов, модератор Академии наставников Сколково 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ОРЛОВА Лилия Николаевна</w:t>
            </w:r>
          </w:p>
        </w:tc>
      </w:tr>
      <w:tr w:rsidR="003E15CA" w:rsidRPr="00181E61" w14:paraId="60B4C9B4" w14:textId="77777777" w:rsidTr="003E15CA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5735B9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Разработка Концепции педагогического проекта</w:t>
            </w:r>
          </w:p>
        </w:tc>
      </w:tr>
      <w:tr w:rsidR="003E15CA" w:rsidRPr="00181E61" w14:paraId="11C20F01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2AAF3E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04.03.2022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35AD16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E1F83DB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A12279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5850306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Концепции педагогического проекта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D1E81A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научный сотрудник отдела развития профессиональных компетенций ГАОУ ДПО "Институт развития образования Республики Татарстан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АХМЕТШИНА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Ризида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Миннехановна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Научный сотрудник отдела развития профессиональных компетенций ГАОУ ДПО "Институт развития образования Республики Татарстан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МУСИНОВА Ольга Юрьевна</w:t>
            </w:r>
          </w:p>
        </w:tc>
      </w:tr>
      <w:tr w:rsidR="003E15CA" w:rsidRPr="00181E61" w14:paraId="2E1260EF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CC6600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09.03.2022</w:t>
            </w: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15E84AC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21480B1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799E7B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65AE9AF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Концепции педагогического проекта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C3E419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научный сотрудник отдела развития профессиональных компетенций ГАОУ ДПО "Институт развития образования Республики Татарстан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АХМЕТШИНА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Ризида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Миннехановна</w:t>
            </w:r>
            <w:proofErr w:type="spellEnd"/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Научный сотрудник отдела развития профессиональных компетенций ГАОУ ДПО "Институт развития образования Республики Татарстан</w:t>
            </w: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МУСИНОВА Ольга Юрьевна</w:t>
            </w:r>
          </w:p>
        </w:tc>
      </w:tr>
      <w:tr w:rsidR="003E15CA" w:rsidRPr="00181E61" w14:paraId="10C81FAB" w14:textId="77777777" w:rsidTr="003E15CA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1D801A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Представление педагогического проекта </w:t>
            </w:r>
          </w:p>
        </w:tc>
      </w:tr>
      <w:tr w:rsidR="003E15CA" w:rsidRPr="00181E61" w14:paraId="1F8DD7D9" w14:textId="77777777" w:rsidTr="00181E6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739BC4" w14:textId="77777777" w:rsidR="003E15CA" w:rsidRPr="00181E61" w:rsidRDefault="003E15CA" w:rsidP="003E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2B9455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9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E64A75" w14:textId="473ABE39" w:rsidR="003E15CA" w:rsidRPr="00181E61" w:rsidRDefault="00E277F1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14.00-17.10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C35294" w14:textId="744DCE6C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выступления команд</w:t>
            </w:r>
          </w:p>
        </w:tc>
        <w:tc>
          <w:tcPr>
            <w:tcW w:w="31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43DD12" w14:textId="77777777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преподавательского проекта</w:t>
            </w:r>
          </w:p>
        </w:tc>
        <w:tc>
          <w:tcPr>
            <w:tcW w:w="351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84C532" w14:textId="42597E1D" w:rsidR="003E15CA" w:rsidRPr="00181E61" w:rsidRDefault="003E15CA" w:rsidP="003E15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Эксперты</w:t>
            </w:r>
          </w:p>
        </w:tc>
      </w:tr>
    </w:tbl>
    <w:p w14:paraId="3E0D39AA" w14:textId="05B8DAE1" w:rsidR="00FB52CC" w:rsidRPr="00181E61" w:rsidRDefault="00FB52CC" w:rsidP="00181E61">
      <w:pPr>
        <w:jc w:val="both"/>
        <w:rPr>
          <w:rFonts w:ascii="Segoe UI Light" w:eastAsia="Arial" w:hAnsi="Segoe UI Light" w:cs="Segoe UI Light"/>
          <w:color w:val="000000"/>
          <w:szCs w:val="23"/>
        </w:rPr>
      </w:pPr>
    </w:p>
    <w:p w14:paraId="681C30CA" w14:textId="1FB18BC2" w:rsidR="00373D9A" w:rsidRDefault="00373D9A" w:rsidP="00181E61">
      <w:pPr>
        <w:spacing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0"/>
          <w:lang w:eastAsia="ru-RU"/>
        </w:rPr>
      </w:pPr>
      <w:bookmarkStart w:id="1" w:name="_Hlk92958978"/>
      <w:r w:rsidRPr="00181E61">
        <w:rPr>
          <w:rFonts w:ascii="Times New Roman" w:eastAsia="Calibri" w:hAnsi="Times New Roman" w:cs="Times New Roman"/>
          <w:kern w:val="24"/>
          <w:sz w:val="28"/>
          <w:szCs w:val="20"/>
          <w:lang w:eastAsia="ru-RU"/>
        </w:rPr>
        <w:t>Модераторы групп:</w:t>
      </w:r>
    </w:p>
    <w:p w14:paraId="794B56C8" w14:textId="77777777" w:rsidR="00181E61" w:rsidRPr="00181E61" w:rsidRDefault="00181E61" w:rsidP="00181E61">
      <w:pPr>
        <w:spacing w:after="0" w:line="240" w:lineRule="auto"/>
        <w:jc w:val="center"/>
        <w:rPr>
          <w:rFonts w:ascii="Times New Roman" w:eastAsia="Calibri" w:hAnsi="Times New Roman" w:cs="Times New Roman"/>
          <w:kern w:val="24"/>
          <w:sz w:val="28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2244"/>
        <w:gridCol w:w="4110"/>
        <w:gridCol w:w="3402"/>
      </w:tblGrid>
      <w:tr w:rsidR="00F03D88" w:rsidRPr="00181E61" w14:paraId="7082D458" w14:textId="513CAEE9" w:rsidTr="00181E61">
        <w:tc>
          <w:tcPr>
            <w:tcW w:w="1012" w:type="dxa"/>
            <w:vAlign w:val="center"/>
          </w:tcPr>
          <w:p w14:paraId="21058CC4" w14:textId="77777777" w:rsidR="00F03D88" w:rsidRPr="00181E61" w:rsidRDefault="00F03D88" w:rsidP="00AB45C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№ группы</w:t>
            </w:r>
          </w:p>
        </w:tc>
        <w:tc>
          <w:tcPr>
            <w:tcW w:w="2244" w:type="dxa"/>
          </w:tcPr>
          <w:p w14:paraId="15E7570E" w14:textId="2DE8EF11" w:rsidR="00F03D88" w:rsidRPr="00181E61" w:rsidRDefault="00F03D88" w:rsidP="00AB45C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</w:tcPr>
          <w:p w14:paraId="127EB7B3" w14:textId="422EBBCC" w:rsidR="00F03D88" w:rsidRPr="00181E61" w:rsidRDefault="00F03D88" w:rsidP="00181E6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3402" w:type="dxa"/>
          </w:tcPr>
          <w:p w14:paraId="200F0833" w14:textId="170C1771" w:rsidR="00F03D88" w:rsidRPr="00181E61" w:rsidRDefault="00F03D88" w:rsidP="00181E61">
            <w:pPr>
              <w:pStyle w:val="af2"/>
              <w:spacing w:before="0" w:beforeAutospacing="0" w:after="0" w:afterAutospacing="0"/>
              <w:jc w:val="center"/>
              <w:rPr>
                <w:rFonts w:eastAsia="Times New Roman"/>
                <w:b/>
                <w:kern w:val="24"/>
              </w:rPr>
            </w:pPr>
            <w:r w:rsidRPr="00181E61">
              <w:rPr>
                <w:rFonts w:eastAsia="Arial"/>
                <w:b/>
                <w:color w:val="000000"/>
              </w:rPr>
              <w:t>Модератор</w:t>
            </w:r>
          </w:p>
        </w:tc>
      </w:tr>
      <w:tr w:rsidR="00AB45C6" w:rsidRPr="00181E61" w14:paraId="559472A5" w14:textId="77777777" w:rsidTr="003E15CA">
        <w:trPr>
          <w:trHeight w:val="477"/>
        </w:trPr>
        <w:tc>
          <w:tcPr>
            <w:tcW w:w="1012" w:type="dxa"/>
            <w:vMerge w:val="restart"/>
            <w:vAlign w:val="center"/>
          </w:tcPr>
          <w:p w14:paraId="1B0B6AA9" w14:textId="018ACFDF" w:rsidR="00AB45C6" w:rsidRPr="00181E61" w:rsidRDefault="00AB45C6" w:rsidP="00AB45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1</w:t>
            </w:r>
          </w:p>
        </w:tc>
        <w:tc>
          <w:tcPr>
            <w:tcW w:w="2244" w:type="dxa"/>
            <w:shd w:val="clear" w:color="auto" w:fill="auto"/>
          </w:tcPr>
          <w:p w14:paraId="0A9FDA5B" w14:textId="710C0B47" w:rsidR="00AB45C6" w:rsidRPr="00181E61" w:rsidRDefault="00AB45C6" w:rsidP="00AB45C6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Буинский</w:t>
            </w:r>
          </w:p>
        </w:tc>
        <w:tc>
          <w:tcPr>
            <w:tcW w:w="4110" w:type="dxa"/>
            <w:shd w:val="clear" w:color="auto" w:fill="auto"/>
          </w:tcPr>
          <w:p w14:paraId="20079B9B" w14:textId="0090474D" w:rsidR="00AB45C6" w:rsidRPr="00181E61" w:rsidRDefault="00AB45C6" w:rsidP="00AB45C6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“Ново-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Чечкабская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СОШ Буинского района РТ”</w:t>
            </w:r>
          </w:p>
        </w:tc>
        <w:tc>
          <w:tcPr>
            <w:tcW w:w="3402" w:type="dxa"/>
            <w:vMerge w:val="restart"/>
            <w:vAlign w:val="center"/>
          </w:tcPr>
          <w:p w14:paraId="6E58A8AB" w14:textId="441A64CB" w:rsidR="00AB45C6" w:rsidRPr="00181E61" w:rsidRDefault="00AB45C6" w:rsidP="00AB45C6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Директор центра реализации программ и проектов</w:t>
            </w:r>
            <w:r w:rsidRPr="00181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ГАОУ ДПО "Институт развития образования Республики Татарстан"</w:t>
            </w:r>
          </w:p>
          <w:p w14:paraId="35F00FA1" w14:textId="43999A56" w:rsidR="00AB45C6" w:rsidRPr="00181E61" w:rsidRDefault="00AB45C6" w:rsidP="00AB45C6">
            <w:pPr>
              <w:spacing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ЗИЯЕВА Гульмира </w:t>
            </w:r>
            <w:proofErr w:type="spellStart"/>
            <w:r w:rsidRPr="00181E6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Акмаловна</w:t>
            </w:r>
            <w:proofErr w:type="spellEnd"/>
          </w:p>
        </w:tc>
      </w:tr>
      <w:tr w:rsidR="00AB45C6" w:rsidRPr="00181E61" w14:paraId="3E9924A9" w14:textId="77777777" w:rsidTr="003E15CA">
        <w:tc>
          <w:tcPr>
            <w:tcW w:w="1012" w:type="dxa"/>
            <w:vMerge/>
            <w:vAlign w:val="center"/>
          </w:tcPr>
          <w:p w14:paraId="16AD87BF" w14:textId="77777777" w:rsidR="00AB45C6" w:rsidRPr="00181E61" w:rsidRDefault="00AB45C6" w:rsidP="00AB45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14:paraId="5F0194E5" w14:textId="534FA1D7" w:rsidR="00AB45C6" w:rsidRPr="00181E61" w:rsidRDefault="00AB45C6" w:rsidP="00AB45C6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Азнакаевский </w:t>
            </w:r>
          </w:p>
        </w:tc>
        <w:tc>
          <w:tcPr>
            <w:tcW w:w="4110" w:type="dxa"/>
            <w:shd w:val="clear" w:color="auto" w:fill="auto"/>
          </w:tcPr>
          <w:p w14:paraId="1A3D5C4B" w14:textId="3100891A" w:rsidR="00AB45C6" w:rsidRPr="00181E61" w:rsidRDefault="00AB45C6" w:rsidP="00AB45C6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МБОУ «Средняя общеобразовательная школа №7 г. Азнакаево» </w:t>
            </w:r>
          </w:p>
        </w:tc>
        <w:tc>
          <w:tcPr>
            <w:tcW w:w="3402" w:type="dxa"/>
            <w:vMerge/>
            <w:vAlign w:val="center"/>
          </w:tcPr>
          <w:p w14:paraId="0B6BB8B1" w14:textId="77777777" w:rsidR="00AB45C6" w:rsidRPr="00181E61" w:rsidRDefault="00AB45C6" w:rsidP="00AB45C6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5C6F6B11" w14:textId="77777777" w:rsidTr="003E15CA">
        <w:tc>
          <w:tcPr>
            <w:tcW w:w="1012" w:type="dxa"/>
            <w:vMerge w:val="restart"/>
            <w:vAlign w:val="center"/>
          </w:tcPr>
          <w:p w14:paraId="1F3B72E4" w14:textId="61604099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2</w:t>
            </w:r>
          </w:p>
        </w:tc>
        <w:tc>
          <w:tcPr>
            <w:tcW w:w="2244" w:type="dxa"/>
            <w:shd w:val="clear" w:color="auto" w:fill="auto"/>
          </w:tcPr>
          <w:p w14:paraId="01E451C4" w14:textId="45908E64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Атнинский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</w:tcPr>
          <w:p w14:paraId="6A567033" w14:textId="55B359A9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«Березинская основная общеобразовательная школа»</w:t>
            </w:r>
          </w:p>
        </w:tc>
        <w:tc>
          <w:tcPr>
            <w:tcW w:w="3402" w:type="dxa"/>
            <w:vMerge w:val="restart"/>
            <w:vAlign w:val="center"/>
          </w:tcPr>
          <w:p w14:paraId="27D27547" w14:textId="23C5DB1E" w:rsidR="004B4DA8" w:rsidRPr="00181E61" w:rsidRDefault="004B4DA8" w:rsidP="004B4DA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Ведущий научный сотрудник ГАОУ ДПО "Институт развития образования </w:t>
            </w: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Республики Татарстан", к.ф.-м.н.</w:t>
            </w:r>
          </w:p>
          <w:p w14:paraId="4FE9F484" w14:textId="77777777" w:rsidR="004B4DA8" w:rsidRPr="00181E61" w:rsidRDefault="004B4DA8" w:rsidP="004B4DA8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ШАЙМУХАМЕТОВА Эльвира Рамилевна</w:t>
            </w:r>
          </w:p>
          <w:p w14:paraId="111B393C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7A929874" w14:textId="77777777" w:rsidTr="003E15CA">
        <w:tc>
          <w:tcPr>
            <w:tcW w:w="1012" w:type="dxa"/>
            <w:vMerge/>
            <w:vAlign w:val="center"/>
          </w:tcPr>
          <w:p w14:paraId="549FF00C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</w:tcPr>
          <w:p w14:paraId="32B62D30" w14:textId="5C837F3C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Чистопольский</w:t>
            </w:r>
          </w:p>
        </w:tc>
        <w:tc>
          <w:tcPr>
            <w:tcW w:w="4110" w:type="dxa"/>
          </w:tcPr>
          <w:p w14:paraId="313E7AAB" w14:textId="3BB50EA4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</w:t>
            </w: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«Средняя общеобразовательная школа №1»</w:t>
            </w:r>
          </w:p>
        </w:tc>
        <w:tc>
          <w:tcPr>
            <w:tcW w:w="3402" w:type="dxa"/>
            <w:vMerge/>
            <w:vAlign w:val="center"/>
          </w:tcPr>
          <w:p w14:paraId="44F4B362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12A6C098" w14:textId="77777777" w:rsidTr="003E15CA">
        <w:tc>
          <w:tcPr>
            <w:tcW w:w="1012" w:type="dxa"/>
            <w:vMerge w:val="restart"/>
            <w:vAlign w:val="center"/>
          </w:tcPr>
          <w:p w14:paraId="201CFCC1" w14:textId="541F8766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lastRenderedPageBreak/>
              <w:t>3</w:t>
            </w:r>
          </w:p>
        </w:tc>
        <w:tc>
          <w:tcPr>
            <w:tcW w:w="2244" w:type="dxa"/>
            <w:shd w:val="clear" w:color="auto" w:fill="auto"/>
          </w:tcPr>
          <w:p w14:paraId="6B8A682C" w14:textId="024FC63E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Кукморский</w:t>
            </w:r>
          </w:p>
        </w:tc>
        <w:tc>
          <w:tcPr>
            <w:tcW w:w="4110" w:type="dxa"/>
            <w:shd w:val="clear" w:color="auto" w:fill="auto"/>
          </w:tcPr>
          <w:p w14:paraId="47D52F96" w14:textId="4974DF90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МБОУ «Многопрофильный лицей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им.А.М.Булатова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г.Кукмор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vMerge w:val="restart"/>
            <w:vAlign w:val="center"/>
          </w:tcPr>
          <w:p w14:paraId="6A14E4EE" w14:textId="77777777" w:rsidR="004B4DA8" w:rsidRPr="00181E61" w:rsidRDefault="004B4DA8" w:rsidP="004B4DA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Доцент кафедры педагогики и управления образованием ГАОУ ДПО "Институт развития образования Республики Татарстан", к. ист. н.</w:t>
            </w:r>
          </w:p>
          <w:p w14:paraId="588F75CB" w14:textId="3E9F7DD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  <w:r w:rsidRPr="00181E61">
              <w:rPr>
                <w:rFonts w:eastAsia="Arial"/>
                <w:b/>
              </w:rPr>
              <w:t>КИНЗЯБУЛАТОВА Гульназ Рамилевна</w:t>
            </w:r>
          </w:p>
        </w:tc>
      </w:tr>
      <w:tr w:rsidR="004B4DA8" w:rsidRPr="00181E61" w14:paraId="5996CA29" w14:textId="77777777" w:rsidTr="003E15CA">
        <w:tc>
          <w:tcPr>
            <w:tcW w:w="1012" w:type="dxa"/>
            <w:vMerge/>
            <w:vAlign w:val="center"/>
          </w:tcPr>
          <w:p w14:paraId="17143E27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</w:tcPr>
          <w:p w14:paraId="1035E330" w14:textId="23B16325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Тетюшский</w:t>
            </w:r>
            <w:proofErr w:type="spellEnd"/>
          </w:p>
        </w:tc>
        <w:tc>
          <w:tcPr>
            <w:tcW w:w="4110" w:type="dxa"/>
          </w:tcPr>
          <w:p w14:paraId="04FDAF4E" w14:textId="67354606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Тетюшская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СОШ №1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им.Ханжина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П.С.»</w:t>
            </w:r>
          </w:p>
        </w:tc>
        <w:tc>
          <w:tcPr>
            <w:tcW w:w="3402" w:type="dxa"/>
            <w:vMerge/>
            <w:vAlign w:val="center"/>
          </w:tcPr>
          <w:p w14:paraId="133B00B5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5D848408" w14:textId="77777777" w:rsidTr="003E15CA">
        <w:tc>
          <w:tcPr>
            <w:tcW w:w="1012" w:type="dxa"/>
            <w:vMerge w:val="restart"/>
            <w:vAlign w:val="center"/>
          </w:tcPr>
          <w:p w14:paraId="65552538" w14:textId="3AE5C414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4</w:t>
            </w:r>
          </w:p>
        </w:tc>
        <w:tc>
          <w:tcPr>
            <w:tcW w:w="2244" w:type="dxa"/>
          </w:tcPr>
          <w:p w14:paraId="0E81C298" w14:textId="073CC7BE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Тюлячинский</w:t>
            </w:r>
            <w:proofErr w:type="spellEnd"/>
          </w:p>
        </w:tc>
        <w:tc>
          <w:tcPr>
            <w:tcW w:w="4110" w:type="dxa"/>
          </w:tcPr>
          <w:p w14:paraId="2312EE41" w14:textId="41C78A15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Тюлячинская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402" w:type="dxa"/>
            <w:vMerge w:val="restart"/>
            <w:vAlign w:val="center"/>
          </w:tcPr>
          <w:p w14:paraId="3DD7DC6E" w14:textId="77777777" w:rsidR="004B4DA8" w:rsidRPr="00181E61" w:rsidRDefault="004B4DA8" w:rsidP="004B4DA8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 развития профессиональных компетенций ГАОУ ДПО "Институт развития образования Республики Татарстан", к. психол. н.</w:t>
            </w:r>
          </w:p>
          <w:p w14:paraId="284AED76" w14:textId="2567B79B" w:rsidR="004B4DA8" w:rsidRPr="00181E61" w:rsidRDefault="004B4DA8" w:rsidP="004B4DA8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АТАГУНОВ </w:t>
            </w:r>
            <w:r w:rsidRPr="00181E6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Владислав </w:t>
            </w:r>
            <w:proofErr w:type="spellStart"/>
            <w:r w:rsidRPr="00181E6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Ильгизарович</w:t>
            </w:r>
            <w:proofErr w:type="spellEnd"/>
          </w:p>
        </w:tc>
      </w:tr>
      <w:tr w:rsidR="004B4DA8" w:rsidRPr="00181E61" w14:paraId="413885FD" w14:textId="77777777" w:rsidTr="003E15CA">
        <w:tc>
          <w:tcPr>
            <w:tcW w:w="1012" w:type="dxa"/>
            <w:vMerge/>
            <w:vAlign w:val="center"/>
          </w:tcPr>
          <w:p w14:paraId="267C4F11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14:paraId="09F20649" w14:textId="1F091B1A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Пестречинский</w:t>
            </w:r>
            <w:proofErr w:type="spellEnd"/>
          </w:p>
        </w:tc>
        <w:tc>
          <w:tcPr>
            <w:tcW w:w="4110" w:type="dxa"/>
            <w:shd w:val="clear" w:color="auto" w:fill="auto"/>
          </w:tcPr>
          <w:p w14:paraId="24E7E075" w14:textId="3B617542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Кулаевская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</w:tc>
        <w:tc>
          <w:tcPr>
            <w:tcW w:w="3402" w:type="dxa"/>
            <w:vMerge/>
            <w:vAlign w:val="center"/>
          </w:tcPr>
          <w:p w14:paraId="6E9ABC59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34113E5C" w14:textId="77777777" w:rsidTr="003E15CA">
        <w:tc>
          <w:tcPr>
            <w:tcW w:w="1012" w:type="dxa"/>
            <w:vMerge w:val="restart"/>
            <w:vAlign w:val="center"/>
          </w:tcPr>
          <w:p w14:paraId="589A2088" w14:textId="2BA630BF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5</w:t>
            </w:r>
          </w:p>
        </w:tc>
        <w:tc>
          <w:tcPr>
            <w:tcW w:w="2244" w:type="dxa"/>
          </w:tcPr>
          <w:p w14:paraId="2BDEF9BE" w14:textId="2DA5317D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Нижнекамский</w:t>
            </w:r>
          </w:p>
        </w:tc>
        <w:tc>
          <w:tcPr>
            <w:tcW w:w="4110" w:type="dxa"/>
          </w:tcPr>
          <w:p w14:paraId="241FBCED" w14:textId="35685BBB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«СОШ№31» НМР РТ</w:t>
            </w:r>
          </w:p>
        </w:tc>
        <w:tc>
          <w:tcPr>
            <w:tcW w:w="3402" w:type="dxa"/>
            <w:vMerge w:val="restart"/>
            <w:vAlign w:val="center"/>
          </w:tcPr>
          <w:p w14:paraId="1CA77A3F" w14:textId="77777777" w:rsidR="004B4DA8" w:rsidRPr="00181E61" w:rsidRDefault="004B4DA8" w:rsidP="004B4DA8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Зав. лаборатория воспитания и профилактики асоциального поведения ГАОУ ДПО "Институт развития образования Республики Татарстан", к.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филол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 н.</w:t>
            </w:r>
          </w:p>
          <w:p w14:paraId="709F8DD6" w14:textId="6009948F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  <w:r w:rsidRPr="00181E61">
              <w:rPr>
                <w:rFonts w:eastAsia="Arial"/>
                <w:b/>
              </w:rPr>
              <w:t xml:space="preserve">ШАЕХОВ Марат </w:t>
            </w:r>
            <w:proofErr w:type="spellStart"/>
            <w:r w:rsidRPr="00181E61">
              <w:rPr>
                <w:rFonts w:eastAsia="Arial"/>
                <w:b/>
              </w:rPr>
              <w:t>Рашитович</w:t>
            </w:r>
            <w:proofErr w:type="spellEnd"/>
          </w:p>
        </w:tc>
      </w:tr>
      <w:tr w:rsidR="004B4DA8" w:rsidRPr="00181E61" w14:paraId="19330263" w14:textId="77777777" w:rsidTr="003E15CA">
        <w:tc>
          <w:tcPr>
            <w:tcW w:w="1012" w:type="dxa"/>
            <w:vMerge/>
            <w:vAlign w:val="center"/>
          </w:tcPr>
          <w:p w14:paraId="7A0EC6CE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</w:tcPr>
          <w:p w14:paraId="23EDC33A" w14:textId="3BB5C14D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Тукаевский</w:t>
            </w:r>
            <w:proofErr w:type="spellEnd"/>
          </w:p>
        </w:tc>
        <w:tc>
          <w:tcPr>
            <w:tcW w:w="4110" w:type="dxa"/>
          </w:tcPr>
          <w:p w14:paraId="73673B3E" w14:textId="6924F4A2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Тлянче-Тамакская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402" w:type="dxa"/>
            <w:vMerge/>
            <w:vAlign w:val="center"/>
          </w:tcPr>
          <w:p w14:paraId="5A58BC0C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7570BA22" w14:textId="77777777" w:rsidTr="003E15CA">
        <w:tc>
          <w:tcPr>
            <w:tcW w:w="1012" w:type="dxa"/>
            <w:vMerge/>
            <w:vAlign w:val="center"/>
          </w:tcPr>
          <w:p w14:paraId="3D866A4C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</w:tcPr>
          <w:p w14:paraId="68A8B70E" w14:textId="660535CD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B837EEF" w14:textId="2DD1D5D6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6EA97169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0365D64A" w14:textId="77777777" w:rsidTr="003E15CA">
        <w:tc>
          <w:tcPr>
            <w:tcW w:w="1012" w:type="dxa"/>
            <w:vMerge w:val="restart"/>
            <w:vAlign w:val="center"/>
          </w:tcPr>
          <w:p w14:paraId="61057058" w14:textId="21AC8604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6</w:t>
            </w:r>
          </w:p>
        </w:tc>
        <w:tc>
          <w:tcPr>
            <w:tcW w:w="2244" w:type="dxa"/>
          </w:tcPr>
          <w:p w14:paraId="28B3C054" w14:textId="67A082BF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</w:p>
        </w:tc>
        <w:tc>
          <w:tcPr>
            <w:tcW w:w="4110" w:type="dxa"/>
          </w:tcPr>
          <w:p w14:paraId="12E6209F" w14:textId="13C4B627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МБОУ «Никольская СОШ»  </w:t>
            </w:r>
          </w:p>
        </w:tc>
        <w:tc>
          <w:tcPr>
            <w:tcW w:w="3402" w:type="dxa"/>
            <w:vMerge w:val="restart"/>
            <w:vAlign w:val="center"/>
          </w:tcPr>
          <w:p w14:paraId="78006567" w14:textId="77777777" w:rsidR="004B4DA8" w:rsidRPr="00181E61" w:rsidRDefault="004B4DA8" w:rsidP="004B4DA8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>Научный сотрудник отдела развития профессиональных компетенций ГАОУ ДПО "Институт развития образования Республики Татарстан</w:t>
            </w:r>
          </w:p>
          <w:p w14:paraId="423F0845" w14:textId="77777777" w:rsidR="004B4DA8" w:rsidRPr="00181E61" w:rsidRDefault="004B4DA8" w:rsidP="004B4DA8">
            <w:pPr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МУСИНОВА Ольга Юрьевна</w:t>
            </w:r>
          </w:p>
          <w:p w14:paraId="217E3FE4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02F0F910" w14:textId="77777777" w:rsidTr="003E15CA">
        <w:tc>
          <w:tcPr>
            <w:tcW w:w="1012" w:type="dxa"/>
            <w:vMerge/>
            <w:vAlign w:val="center"/>
          </w:tcPr>
          <w:p w14:paraId="7B56363B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</w:tcPr>
          <w:p w14:paraId="356B7902" w14:textId="7C8CA4B2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Балтасинский</w:t>
            </w:r>
          </w:p>
        </w:tc>
        <w:tc>
          <w:tcPr>
            <w:tcW w:w="4110" w:type="dxa"/>
          </w:tcPr>
          <w:p w14:paraId="770E1A10" w14:textId="3A973926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«Мало-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Лызинская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402" w:type="dxa"/>
            <w:vMerge/>
            <w:vAlign w:val="center"/>
          </w:tcPr>
          <w:p w14:paraId="730ADDEE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2A20EE8E" w14:textId="77777777" w:rsidTr="003E15CA">
        <w:tc>
          <w:tcPr>
            <w:tcW w:w="1012" w:type="dxa"/>
            <w:vMerge w:val="restart"/>
            <w:vAlign w:val="center"/>
          </w:tcPr>
          <w:p w14:paraId="167E1082" w14:textId="03652521" w:rsidR="004B4DA8" w:rsidRPr="00181E61" w:rsidRDefault="00181E61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7</w:t>
            </w:r>
          </w:p>
        </w:tc>
        <w:tc>
          <w:tcPr>
            <w:tcW w:w="2244" w:type="dxa"/>
          </w:tcPr>
          <w:p w14:paraId="7D4C0E0F" w14:textId="5D379E41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Верхнеуслонский</w:t>
            </w:r>
          </w:p>
        </w:tc>
        <w:tc>
          <w:tcPr>
            <w:tcW w:w="4110" w:type="dxa"/>
          </w:tcPr>
          <w:p w14:paraId="69C4568C" w14:textId="39BEFBE1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Кураловская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3402" w:type="dxa"/>
            <w:vMerge w:val="restart"/>
            <w:vAlign w:val="center"/>
          </w:tcPr>
          <w:p w14:paraId="769D1896" w14:textId="77777777" w:rsidR="004B4DA8" w:rsidRPr="00181E61" w:rsidRDefault="004B4DA8" w:rsidP="004B4DA8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Старший научный сотрудник отдела развития профессиональных компетенций ГАОУ ДПО "Институт развития </w:t>
            </w:r>
            <w:r w:rsidRPr="00181E6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 Республики Татарстан</w:t>
            </w:r>
          </w:p>
          <w:p w14:paraId="03C51EFE" w14:textId="77777777" w:rsidR="004B4DA8" w:rsidRPr="00181E61" w:rsidRDefault="004B4DA8" w:rsidP="004B4DA8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АХМЕТШИНА </w:t>
            </w:r>
            <w:proofErr w:type="spellStart"/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Ризида</w:t>
            </w:r>
            <w:proofErr w:type="spellEnd"/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E61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Миннехановна</w:t>
            </w:r>
            <w:proofErr w:type="spellEnd"/>
          </w:p>
          <w:p w14:paraId="2C3937DD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60EB0731" w14:textId="77777777" w:rsidTr="003E15CA">
        <w:tc>
          <w:tcPr>
            <w:tcW w:w="1012" w:type="dxa"/>
            <w:vMerge/>
            <w:vAlign w:val="center"/>
          </w:tcPr>
          <w:p w14:paraId="1C9DC3B3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</w:tcPr>
          <w:p w14:paraId="6B695D93" w14:textId="6ED1BF87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Актанышский</w:t>
            </w:r>
          </w:p>
        </w:tc>
        <w:tc>
          <w:tcPr>
            <w:tcW w:w="4110" w:type="dxa"/>
          </w:tcPr>
          <w:p w14:paraId="4437CF68" w14:textId="7FAD813F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ГАОУ «Гуманитарная гимназия-интернат для одаренных детей» РТ</w:t>
            </w:r>
          </w:p>
        </w:tc>
        <w:tc>
          <w:tcPr>
            <w:tcW w:w="3402" w:type="dxa"/>
            <w:vMerge/>
            <w:vAlign w:val="center"/>
          </w:tcPr>
          <w:p w14:paraId="2C1C9E20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4CA55E61" w14:textId="77777777" w:rsidTr="00642304">
        <w:tc>
          <w:tcPr>
            <w:tcW w:w="1012" w:type="dxa"/>
            <w:vMerge w:val="restart"/>
            <w:vAlign w:val="center"/>
          </w:tcPr>
          <w:p w14:paraId="6BEBFB0A" w14:textId="7F2290DE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lastRenderedPageBreak/>
              <w:t>8</w:t>
            </w:r>
          </w:p>
        </w:tc>
        <w:tc>
          <w:tcPr>
            <w:tcW w:w="2244" w:type="dxa"/>
            <w:shd w:val="clear" w:color="auto" w:fill="auto"/>
          </w:tcPr>
          <w:p w14:paraId="570A96B5" w14:textId="0104F72A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Высокогорский</w:t>
            </w:r>
          </w:p>
        </w:tc>
        <w:tc>
          <w:tcPr>
            <w:tcW w:w="4110" w:type="dxa"/>
            <w:shd w:val="clear" w:color="auto" w:fill="auto"/>
          </w:tcPr>
          <w:p w14:paraId="4C448322" w14:textId="368AA3EE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МБОУ «Высокогорская СОШ№4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им.Г.Баруди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vMerge w:val="restart"/>
            <w:vAlign w:val="center"/>
          </w:tcPr>
          <w:p w14:paraId="457ADB33" w14:textId="3314CA2B" w:rsidR="004B4DA8" w:rsidRPr="00181E61" w:rsidRDefault="004B4DA8" w:rsidP="004B4DA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Научный сотрудник ГАОУ ДПО "Институт развития образования Республики Татарстан"</w:t>
            </w:r>
          </w:p>
          <w:p w14:paraId="7B677FF9" w14:textId="4F029F6F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  <w:r w:rsidRPr="00181E61">
              <w:rPr>
                <w:rFonts w:eastAsia="Arial"/>
                <w:b/>
              </w:rPr>
              <w:t>КОРНЕВА Светлана Николаевна</w:t>
            </w:r>
          </w:p>
        </w:tc>
      </w:tr>
      <w:tr w:rsidR="004B4DA8" w:rsidRPr="00181E61" w14:paraId="27080EFB" w14:textId="77777777" w:rsidTr="00D62428">
        <w:tc>
          <w:tcPr>
            <w:tcW w:w="1012" w:type="dxa"/>
            <w:vMerge/>
            <w:vAlign w:val="center"/>
          </w:tcPr>
          <w:p w14:paraId="09B4A2F5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14:paraId="71DC3A96" w14:textId="4B6F37CF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Нурлатский </w:t>
            </w:r>
          </w:p>
        </w:tc>
        <w:tc>
          <w:tcPr>
            <w:tcW w:w="4110" w:type="dxa"/>
            <w:shd w:val="clear" w:color="auto" w:fill="auto"/>
          </w:tcPr>
          <w:p w14:paraId="28C0856E" w14:textId="04BCEE33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Среднекамышлинская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Нурлатского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</w:p>
        </w:tc>
        <w:tc>
          <w:tcPr>
            <w:tcW w:w="3402" w:type="dxa"/>
            <w:vMerge/>
            <w:vAlign w:val="center"/>
          </w:tcPr>
          <w:p w14:paraId="7CCB8707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5B68EEE3" w14:textId="77777777" w:rsidTr="003E15CA">
        <w:tc>
          <w:tcPr>
            <w:tcW w:w="1012" w:type="dxa"/>
            <w:vMerge w:val="restart"/>
            <w:vAlign w:val="center"/>
          </w:tcPr>
          <w:p w14:paraId="5E2CA3D7" w14:textId="634EB72C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9</w:t>
            </w:r>
          </w:p>
        </w:tc>
        <w:tc>
          <w:tcPr>
            <w:tcW w:w="2244" w:type="dxa"/>
          </w:tcPr>
          <w:p w14:paraId="71964B6A" w14:textId="0BA11D27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Сармановский</w:t>
            </w:r>
            <w:proofErr w:type="spellEnd"/>
          </w:p>
        </w:tc>
        <w:tc>
          <w:tcPr>
            <w:tcW w:w="4110" w:type="dxa"/>
          </w:tcPr>
          <w:p w14:paraId="2DD81952" w14:textId="3EE81DF0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Джалильская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гимназия»</w:t>
            </w:r>
          </w:p>
        </w:tc>
        <w:tc>
          <w:tcPr>
            <w:tcW w:w="3402" w:type="dxa"/>
            <w:vMerge w:val="restart"/>
            <w:vAlign w:val="center"/>
          </w:tcPr>
          <w:p w14:paraId="2976B6EC" w14:textId="45DFD2F8" w:rsidR="004B4DA8" w:rsidRPr="00181E61" w:rsidRDefault="004B4DA8" w:rsidP="004B4DA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Научный сотрудник ГАОУ ДПО "Институт развития образования Республики Татарстан"</w:t>
            </w:r>
          </w:p>
          <w:p w14:paraId="56502359" w14:textId="26CA9C6D" w:rsidR="004B4DA8" w:rsidRPr="00181E61" w:rsidRDefault="004B4DA8" w:rsidP="004B4DA8">
            <w:pP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ЗАЙНУЛЛИН Марат </w:t>
            </w:r>
            <w:proofErr w:type="spellStart"/>
            <w:r w:rsidRPr="00181E61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Айдарович</w:t>
            </w:r>
            <w:proofErr w:type="spellEnd"/>
          </w:p>
        </w:tc>
      </w:tr>
      <w:tr w:rsidR="004B4DA8" w:rsidRPr="00181E61" w14:paraId="26CE44D3" w14:textId="77777777" w:rsidTr="003E15CA">
        <w:tc>
          <w:tcPr>
            <w:tcW w:w="1012" w:type="dxa"/>
            <w:vMerge/>
            <w:vAlign w:val="center"/>
          </w:tcPr>
          <w:p w14:paraId="672E2EC2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</w:tcPr>
          <w:p w14:paraId="71C4AA68" w14:textId="2BF14987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Бугульминский </w:t>
            </w:r>
          </w:p>
        </w:tc>
        <w:tc>
          <w:tcPr>
            <w:tcW w:w="4110" w:type="dxa"/>
          </w:tcPr>
          <w:p w14:paraId="20CA4122" w14:textId="629E9B61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Наратлинская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</w:t>
            </w:r>
          </w:p>
        </w:tc>
        <w:tc>
          <w:tcPr>
            <w:tcW w:w="3402" w:type="dxa"/>
            <w:vMerge/>
            <w:vAlign w:val="center"/>
          </w:tcPr>
          <w:p w14:paraId="0A3177D1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  <w:tr w:rsidR="004B4DA8" w:rsidRPr="00181E61" w14:paraId="627FA08F" w14:textId="77777777" w:rsidTr="003E15CA">
        <w:tc>
          <w:tcPr>
            <w:tcW w:w="1012" w:type="dxa"/>
            <w:vMerge w:val="restart"/>
            <w:vAlign w:val="center"/>
          </w:tcPr>
          <w:p w14:paraId="08535946" w14:textId="3E72D88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  <w:r w:rsidRPr="00181E61"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  <w:t>10</w:t>
            </w:r>
          </w:p>
        </w:tc>
        <w:tc>
          <w:tcPr>
            <w:tcW w:w="2244" w:type="dxa"/>
          </w:tcPr>
          <w:p w14:paraId="00948A55" w14:textId="2B033521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Мамадышский</w:t>
            </w:r>
          </w:p>
        </w:tc>
        <w:tc>
          <w:tcPr>
            <w:tcW w:w="4110" w:type="dxa"/>
          </w:tcPr>
          <w:p w14:paraId="5D8B7F52" w14:textId="351A045D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МБОУ «Лицей № 2 им.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ак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К.А.Валиева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г. Мамадыш»</w:t>
            </w:r>
          </w:p>
        </w:tc>
        <w:tc>
          <w:tcPr>
            <w:tcW w:w="3402" w:type="dxa"/>
            <w:vMerge w:val="restart"/>
            <w:vAlign w:val="center"/>
          </w:tcPr>
          <w:p w14:paraId="4BA05F94" w14:textId="2EF1815D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  <w:r w:rsidRPr="00181E61">
              <w:rPr>
                <w:rFonts w:eastAsia="Arial"/>
              </w:rPr>
              <w:t>Зав. кафедрой современных образовательных технологий и проектирования содержания образования ГАОУ ДПО "Институт развития образования Республики Татарстан", к. ист. н.</w:t>
            </w:r>
            <w:r w:rsidRPr="00181E61">
              <w:br/>
            </w:r>
            <w:r w:rsidRPr="00181E61">
              <w:rPr>
                <w:rFonts w:eastAsia="Arial"/>
                <w:b/>
              </w:rPr>
              <w:t>УЛБУТОВ Дмитрий Иванович</w:t>
            </w:r>
            <w:bookmarkStart w:id="2" w:name="_GoBack"/>
            <w:bookmarkEnd w:id="2"/>
          </w:p>
        </w:tc>
      </w:tr>
      <w:tr w:rsidR="004B4DA8" w:rsidRPr="00181E61" w14:paraId="2EFCE144" w14:textId="77777777" w:rsidTr="00D74158">
        <w:tc>
          <w:tcPr>
            <w:tcW w:w="1012" w:type="dxa"/>
            <w:vMerge/>
            <w:vAlign w:val="center"/>
          </w:tcPr>
          <w:p w14:paraId="28571260" w14:textId="77777777" w:rsidR="004B4DA8" w:rsidRPr="00181E61" w:rsidRDefault="004B4DA8" w:rsidP="004B4D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kern w:val="24"/>
                <w:sz w:val="24"/>
                <w:szCs w:val="24"/>
              </w:rPr>
            </w:pPr>
          </w:p>
        </w:tc>
        <w:tc>
          <w:tcPr>
            <w:tcW w:w="2244" w:type="dxa"/>
            <w:shd w:val="clear" w:color="auto" w:fill="auto"/>
          </w:tcPr>
          <w:p w14:paraId="2F68B389" w14:textId="16ACB1F1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Апастовский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</w:tcPr>
          <w:p w14:paraId="5EBC4D42" w14:textId="7A3319E7" w:rsidR="004B4DA8" w:rsidRPr="00181E61" w:rsidRDefault="004B4DA8" w:rsidP="004B4DA8">
            <w:p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Табар-Черкийская</w:t>
            </w:r>
            <w:proofErr w:type="spellEnd"/>
            <w:r w:rsidRPr="00181E6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3402" w:type="dxa"/>
            <w:vMerge/>
            <w:vAlign w:val="center"/>
          </w:tcPr>
          <w:p w14:paraId="78ECC98B" w14:textId="77777777" w:rsidR="004B4DA8" w:rsidRPr="00181E61" w:rsidRDefault="004B4DA8" w:rsidP="004B4DA8">
            <w:pPr>
              <w:pStyle w:val="af2"/>
              <w:spacing w:before="0" w:beforeAutospacing="0" w:after="0" w:afterAutospacing="0"/>
              <w:rPr>
                <w:b/>
                <w:bCs/>
                <w:color w:val="000000"/>
                <w:shd w:val="clear" w:color="auto" w:fill="F3F3F3"/>
              </w:rPr>
            </w:pPr>
          </w:p>
        </w:tc>
      </w:tr>
    </w:tbl>
    <w:p w14:paraId="6E05D9F3" w14:textId="77777777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68F7CD54" w14:textId="77777777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bookmarkEnd w:id="1"/>
    <w:p w14:paraId="2F787AEA" w14:textId="058D0ED3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134A87C4" w14:textId="77777777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1AC37F79" w14:textId="77777777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25A0246D" w14:textId="77777777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65EEABD0" w14:textId="77777777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579A7123" w14:textId="70C1AFEC" w:rsidR="00F03D88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5186D909" w14:textId="77777777" w:rsidR="00F015D0" w:rsidRPr="00AB45C6" w:rsidRDefault="00F015D0" w:rsidP="00AB45C6">
      <w:pPr>
        <w:spacing w:line="240" w:lineRule="auto"/>
        <w:rPr>
          <w:rFonts w:ascii="Segoe UI Light" w:hAnsi="Segoe UI Light" w:cs="Segoe UI Light"/>
        </w:rPr>
      </w:pPr>
    </w:p>
    <w:p w14:paraId="37DBF0A5" w14:textId="0BABA9DC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53A00E13" w14:textId="77777777" w:rsidR="00F03D88" w:rsidRPr="00AB45C6" w:rsidRDefault="00F03D88" w:rsidP="00AB45C6">
      <w:pPr>
        <w:spacing w:line="240" w:lineRule="auto"/>
        <w:rPr>
          <w:rFonts w:ascii="Segoe UI Light" w:hAnsi="Segoe UI Light" w:cs="Segoe UI Light"/>
        </w:rPr>
      </w:pPr>
    </w:p>
    <w:p w14:paraId="0161F45B" w14:textId="2AC4F424" w:rsidR="00956715" w:rsidRPr="00DD58CB" w:rsidRDefault="00956715" w:rsidP="00AB45C6">
      <w:pPr>
        <w:spacing w:line="240" w:lineRule="auto"/>
        <w:rPr>
          <w:rFonts w:ascii="Segoe UI Light" w:hAnsi="Segoe UI Light" w:cs="Segoe UI Light"/>
          <w:sz w:val="24"/>
          <w:szCs w:val="24"/>
        </w:rPr>
      </w:pPr>
    </w:p>
    <w:sectPr w:rsidR="00956715" w:rsidRPr="00DD58CB" w:rsidSect="00181E61">
      <w:headerReference w:type="default" r:id="rId10"/>
      <w:footerReference w:type="default" r:id="rId11"/>
      <w:footerReference w:type="first" r:id="rId12"/>
      <w:pgSz w:w="11906" w:h="16838"/>
      <w:pgMar w:top="142" w:right="567" w:bottom="567" w:left="709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E3792" w14:textId="77777777" w:rsidR="00C54253" w:rsidRDefault="00C54253" w:rsidP="00A13556">
      <w:pPr>
        <w:spacing w:after="0" w:line="240" w:lineRule="auto"/>
      </w:pPr>
      <w:r>
        <w:separator/>
      </w:r>
    </w:p>
  </w:endnote>
  <w:endnote w:type="continuationSeparator" w:id="0">
    <w:p w14:paraId="3CE7E4DA" w14:textId="77777777" w:rsidR="00C54253" w:rsidRDefault="00C54253" w:rsidP="00A1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2806D" w14:textId="4263C617" w:rsidR="006C7B34" w:rsidRPr="00EB238F" w:rsidRDefault="006C7B34" w:rsidP="00A51A74">
    <w:pPr>
      <w:pStyle w:val="a9"/>
      <w:jc w:val="center"/>
      <w:rPr>
        <w:rFonts w:ascii="Segoe UI Light" w:hAnsi="Segoe UI Light" w:cs="Segoe UI Ligh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B6CA3" w14:textId="25A4C3E9" w:rsidR="006C7B34" w:rsidRDefault="006C7B34">
    <w:pPr>
      <w:pStyle w:val="a9"/>
      <w:jc w:val="center"/>
    </w:pPr>
  </w:p>
  <w:p w14:paraId="47174839" w14:textId="77777777" w:rsidR="006C7B34" w:rsidRDefault="006C7B3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49BD7" w14:textId="77777777" w:rsidR="00C54253" w:rsidRDefault="00C54253" w:rsidP="00A13556">
      <w:pPr>
        <w:spacing w:after="0" w:line="240" w:lineRule="auto"/>
      </w:pPr>
      <w:r>
        <w:separator/>
      </w:r>
    </w:p>
  </w:footnote>
  <w:footnote w:type="continuationSeparator" w:id="0">
    <w:p w14:paraId="16F12F95" w14:textId="77777777" w:rsidR="00C54253" w:rsidRDefault="00C54253" w:rsidP="00A13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C8B72" w14:textId="77777777" w:rsidR="006C7B34" w:rsidRPr="009A5A52" w:rsidRDefault="006C7B34" w:rsidP="00932330">
    <w:pPr>
      <w:pStyle w:val="a7"/>
      <w:jc w:val="right"/>
      <w:rPr>
        <w:noProof/>
        <w:sz w:val="28"/>
        <w:szCs w:val="28"/>
        <w:lang w:eastAsia="ru-RU"/>
      </w:rPr>
    </w:pPr>
  </w:p>
  <w:p w14:paraId="1062984B" w14:textId="6E931111" w:rsidR="006C7B34" w:rsidRDefault="006C7B34" w:rsidP="00932330">
    <w:pPr>
      <w:pStyle w:val="a7"/>
      <w:jc w:val="right"/>
    </w:pPr>
    <w:r>
      <w:rPr>
        <w:noProof/>
        <w:lang w:eastAsia="ru-RU"/>
      </w:rPr>
      <w:drawing>
        <wp:inline distT="0" distB="0" distL="0" distR="0" wp14:anchorId="23E2DDE5" wp14:editId="516767AB">
          <wp:extent cx="1246506" cy="4064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_Sberbank_gorizont10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9902" cy="4205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8"/>
        <w:szCs w:val="28"/>
        <w:lang w:eastAsia="ru-RU"/>
      </w:rPr>
      <w:drawing>
        <wp:inline distT="0" distB="0" distL="0" distR="0" wp14:anchorId="1B02B689" wp14:editId="4B0605F3">
          <wp:extent cx="639833" cy="462116"/>
          <wp:effectExtent l="0" t="0" r="825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МГПУ-логотип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447" cy="4770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6055"/>
    <w:multiLevelType w:val="hybridMultilevel"/>
    <w:tmpl w:val="8CF058E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6431C8"/>
    <w:multiLevelType w:val="hybridMultilevel"/>
    <w:tmpl w:val="237A4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27950"/>
    <w:multiLevelType w:val="hybridMultilevel"/>
    <w:tmpl w:val="98243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A2598"/>
    <w:multiLevelType w:val="hybridMultilevel"/>
    <w:tmpl w:val="F2A07A94"/>
    <w:lvl w:ilvl="0" w:tplc="B84013E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A4D42"/>
    <w:multiLevelType w:val="hybridMultilevel"/>
    <w:tmpl w:val="2DD0D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00A2B"/>
    <w:multiLevelType w:val="hybridMultilevel"/>
    <w:tmpl w:val="7988DC6A"/>
    <w:lvl w:ilvl="0" w:tplc="B84013E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B6297"/>
    <w:multiLevelType w:val="hybridMultilevel"/>
    <w:tmpl w:val="0B08B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E6974"/>
    <w:multiLevelType w:val="hybridMultilevel"/>
    <w:tmpl w:val="CBDE7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B412F"/>
    <w:multiLevelType w:val="hybridMultilevel"/>
    <w:tmpl w:val="EBDE34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D5332"/>
    <w:multiLevelType w:val="hybridMultilevel"/>
    <w:tmpl w:val="D5E44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6010B"/>
    <w:multiLevelType w:val="hybridMultilevel"/>
    <w:tmpl w:val="3F04F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10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A41"/>
    <w:rsid w:val="00001FC0"/>
    <w:rsid w:val="00007A7E"/>
    <w:rsid w:val="00010E5B"/>
    <w:rsid w:val="00011489"/>
    <w:rsid w:val="000121BA"/>
    <w:rsid w:val="00012744"/>
    <w:rsid w:val="0001279C"/>
    <w:rsid w:val="000168E2"/>
    <w:rsid w:val="00017838"/>
    <w:rsid w:val="0002069A"/>
    <w:rsid w:val="0002395A"/>
    <w:rsid w:val="00024D30"/>
    <w:rsid w:val="000268CD"/>
    <w:rsid w:val="00030E4D"/>
    <w:rsid w:val="0003559F"/>
    <w:rsid w:val="00035B71"/>
    <w:rsid w:val="00036563"/>
    <w:rsid w:val="00037569"/>
    <w:rsid w:val="000404AD"/>
    <w:rsid w:val="000428DA"/>
    <w:rsid w:val="00047440"/>
    <w:rsid w:val="0005183A"/>
    <w:rsid w:val="000520F3"/>
    <w:rsid w:val="00052EA1"/>
    <w:rsid w:val="00053791"/>
    <w:rsid w:val="00053B10"/>
    <w:rsid w:val="00055CE3"/>
    <w:rsid w:val="00056BB0"/>
    <w:rsid w:val="00062413"/>
    <w:rsid w:val="00063ED2"/>
    <w:rsid w:val="00064EE7"/>
    <w:rsid w:val="00065695"/>
    <w:rsid w:val="0006642D"/>
    <w:rsid w:val="00067444"/>
    <w:rsid w:val="000677DC"/>
    <w:rsid w:val="00070723"/>
    <w:rsid w:val="000708F3"/>
    <w:rsid w:val="00070C54"/>
    <w:rsid w:val="000716A6"/>
    <w:rsid w:val="000741BD"/>
    <w:rsid w:val="0008128F"/>
    <w:rsid w:val="00081B67"/>
    <w:rsid w:val="00082B18"/>
    <w:rsid w:val="00082B91"/>
    <w:rsid w:val="00083CA3"/>
    <w:rsid w:val="00084E2D"/>
    <w:rsid w:val="00086E72"/>
    <w:rsid w:val="000915C6"/>
    <w:rsid w:val="00093535"/>
    <w:rsid w:val="000940F5"/>
    <w:rsid w:val="00094E9D"/>
    <w:rsid w:val="00095022"/>
    <w:rsid w:val="00095992"/>
    <w:rsid w:val="000A0E51"/>
    <w:rsid w:val="000A0FD0"/>
    <w:rsid w:val="000A2011"/>
    <w:rsid w:val="000A3197"/>
    <w:rsid w:val="000A6AB2"/>
    <w:rsid w:val="000A7DE4"/>
    <w:rsid w:val="000B16E6"/>
    <w:rsid w:val="000B5820"/>
    <w:rsid w:val="000B5910"/>
    <w:rsid w:val="000B6435"/>
    <w:rsid w:val="000B77C4"/>
    <w:rsid w:val="000B7A1C"/>
    <w:rsid w:val="000C0667"/>
    <w:rsid w:val="000C0CE0"/>
    <w:rsid w:val="000C204A"/>
    <w:rsid w:val="000C410C"/>
    <w:rsid w:val="000C5C0B"/>
    <w:rsid w:val="000C6645"/>
    <w:rsid w:val="000C7654"/>
    <w:rsid w:val="000C7705"/>
    <w:rsid w:val="000D2D92"/>
    <w:rsid w:val="000D3B65"/>
    <w:rsid w:val="000D6939"/>
    <w:rsid w:val="000E1939"/>
    <w:rsid w:val="000E341C"/>
    <w:rsid w:val="000E5B3D"/>
    <w:rsid w:val="000E6071"/>
    <w:rsid w:val="000E71F3"/>
    <w:rsid w:val="000F27E5"/>
    <w:rsid w:val="001011A0"/>
    <w:rsid w:val="00101366"/>
    <w:rsid w:val="0010175D"/>
    <w:rsid w:val="00101E1C"/>
    <w:rsid w:val="001047FD"/>
    <w:rsid w:val="001053CC"/>
    <w:rsid w:val="001057D6"/>
    <w:rsid w:val="00106A1F"/>
    <w:rsid w:val="00107D1D"/>
    <w:rsid w:val="0011157D"/>
    <w:rsid w:val="00112BF8"/>
    <w:rsid w:val="00112D7E"/>
    <w:rsid w:val="001135EA"/>
    <w:rsid w:val="00115B70"/>
    <w:rsid w:val="00116058"/>
    <w:rsid w:val="00117883"/>
    <w:rsid w:val="001222E5"/>
    <w:rsid w:val="001234E2"/>
    <w:rsid w:val="001268E8"/>
    <w:rsid w:val="00127F6D"/>
    <w:rsid w:val="00127F96"/>
    <w:rsid w:val="00131880"/>
    <w:rsid w:val="00134E26"/>
    <w:rsid w:val="00136967"/>
    <w:rsid w:val="00137AE5"/>
    <w:rsid w:val="00141A60"/>
    <w:rsid w:val="0014342D"/>
    <w:rsid w:val="00146402"/>
    <w:rsid w:val="00153175"/>
    <w:rsid w:val="00155AF8"/>
    <w:rsid w:val="00157A60"/>
    <w:rsid w:val="00160E74"/>
    <w:rsid w:val="00160F6E"/>
    <w:rsid w:val="00161178"/>
    <w:rsid w:val="00161391"/>
    <w:rsid w:val="001626EF"/>
    <w:rsid w:val="001651C0"/>
    <w:rsid w:val="0016551F"/>
    <w:rsid w:val="001661F8"/>
    <w:rsid w:val="001702D2"/>
    <w:rsid w:val="00170917"/>
    <w:rsid w:val="00170DF0"/>
    <w:rsid w:val="0017108D"/>
    <w:rsid w:val="00171AD4"/>
    <w:rsid w:val="001732DA"/>
    <w:rsid w:val="00173651"/>
    <w:rsid w:val="0017437D"/>
    <w:rsid w:val="00175630"/>
    <w:rsid w:val="00175AF5"/>
    <w:rsid w:val="00175C90"/>
    <w:rsid w:val="0017660E"/>
    <w:rsid w:val="001768B4"/>
    <w:rsid w:val="00177473"/>
    <w:rsid w:val="00177A8F"/>
    <w:rsid w:val="00181B15"/>
    <w:rsid w:val="00181E61"/>
    <w:rsid w:val="00182791"/>
    <w:rsid w:val="00184124"/>
    <w:rsid w:val="00184348"/>
    <w:rsid w:val="001849FC"/>
    <w:rsid w:val="00185FDF"/>
    <w:rsid w:val="00186061"/>
    <w:rsid w:val="001917AE"/>
    <w:rsid w:val="0019279A"/>
    <w:rsid w:val="0019320D"/>
    <w:rsid w:val="00197887"/>
    <w:rsid w:val="00197EE8"/>
    <w:rsid w:val="001A14FA"/>
    <w:rsid w:val="001A27BF"/>
    <w:rsid w:val="001A68F1"/>
    <w:rsid w:val="001B06C2"/>
    <w:rsid w:val="001B128C"/>
    <w:rsid w:val="001B5740"/>
    <w:rsid w:val="001B6449"/>
    <w:rsid w:val="001B6A50"/>
    <w:rsid w:val="001B75A6"/>
    <w:rsid w:val="001B78CE"/>
    <w:rsid w:val="001B7903"/>
    <w:rsid w:val="001C278B"/>
    <w:rsid w:val="001C5084"/>
    <w:rsid w:val="001C66DA"/>
    <w:rsid w:val="001C7028"/>
    <w:rsid w:val="001C724A"/>
    <w:rsid w:val="001C7F1D"/>
    <w:rsid w:val="001D0BC3"/>
    <w:rsid w:val="001D1A3C"/>
    <w:rsid w:val="001D31D0"/>
    <w:rsid w:val="001D398D"/>
    <w:rsid w:val="001D3C98"/>
    <w:rsid w:val="001D4570"/>
    <w:rsid w:val="001D6F19"/>
    <w:rsid w:val="001D6F9E"/>
    <w:rsid w:val="001D73E0"/>
    <w:rsid w:val="001E1096"/>
    <w:rsid w:val="001E2C34"/>
    <w:rsid w:val="001E73E3"/>
    <w:rsid w:val="001E7A05"/>
    <w:rsid w:val="001E7C8B"/>
    <w:rsid w:val="001F0BF4"/>
    <w:rsid w:val="001F510F"/>
    <w:rsid w:val="001F5CEB"/>
    <w:rsid w:val="001F6F9E"/>
    <w:rsid w:val="001F7662"/>
    <w:rsid w:val="00200C3B"/>
    <w:rsid w:val="00201679"/>
    <w:rsid w:val="00203672"/>
    <w:rsid w:val="00204ACC"/>
    <w:rsid w:val="0020750B"/>
    <w:rsid w:val="0020788A"/>
    <w:rsid w:val="002118B3"/>
    <w:rsid w:val="00213077"/>
    <w:rsid w:val="002142D4"/>
    <w:rsid w:val="00216571"/>
    <w:rsid w:val="0021769C"/>
    <w:rsid w:val="00217D0D"/>
    <w:rsid w:val="002209C9"/>
    <w:rsid w:val="00220E51"/>
    <w:rsid w:val="00222AF4"/>
    <w:rsid w:val="002251B1"/>
    <w:rsid w:val="002257E3"/>
    <w:rsid w:val="002274D3"/>
    <w:rsid w:val="0023005F"/>
    <w:rsid w:val="00230562"/>
    <w:rsid w:val="002305F3"/>
    <w:rsid w:val="00230C1E"/>
    <w:rsid w:val="00230FA2"/>
    <w:rsid w:val="00231E2E"/>
    <w:rsid w:val="00233708"/>
    <w:rsid w:val="002349A4"/>
    <w:rsid w:val="0023788E"/>
    <w:rsid w:val="002403FB"/>
    <w:rsid w:val="00240C95"/>
    <w:rsid w:val="00251689"/>
    <w:rsid w:val="00253FAE"/>
    <w:rsid w:val="00257F67"/>
    <w:rsid w:val="002633E8"/>
    <w:rsid w:val="002673C2"/>
    <w:rsid w:val="0026783C"/>
    <w:rsid w:val="00271E7D"/>
    <w:rsid w:val="00272B7E"/>
    <w:rsid w:val="00274164"/>
    <w:rsid w:val="0027432D"/>
    <w:rsid w:val="00275B64"/>
    <w:rsid w:val="00276CF0"/>
    <w:rsid w:val="00277EED"/>
    <w:rsid w:val="0028173A"/>
    <w:rsid w:val="002818C0"/>
    <w:rsid w:val="00283FC8"/>
    <w:rsid w:val="0028682D"/>
    <w:rsid w:val="00290B02"/>
    <w:rsid w:val="00291BEA"/>
    <w:rsid w:val="00291FDD"/>
    <w:rsid w:val="00292B8C"/>
    <w:rsid w:val="00292D08"/>
    <w:rsid w:val="00292EDB"/>
    <w:rsid w:val="002939C9"/>
    <w:rsid w:val="00293A0F"/>
    <w:rsid w:val="002943C4"/>
    <w:rsid w:val="00295B66"/>
    <w:rsid w:val="00297B18"/>
    <w:rsid w:val="002A0B1C"/>
    <w:rsid w:val="002A1B93"/>
    <w:rsid w:val="002A3C35"/>
    <w:rsid w:val="002A689E"/>
    <w:rsid w:val="002A68F5"/>
    <w:rsid w:val="002B035E"/>
    <w:rsid w:val="002B0FEF"/>
    <w:rsid w:val="002B1F4F"/>
    <w:rsid w:val="002B21AA"/>
    <w:rsid w:val="002B281D"/>
    <w:rsid w:val="002B6D0E"/>
    <w:rsid w:val="002C3661"/>
    <w:rsid w:val="002C5017"/>
    <w:rsid w:val="002D0FE1"/>
    <w:rsid w:val="002D35D3"/>
    <w:rsid w:val="002D3FDD"/>
    <w:rsid w:val="002D6105"/>
    <w:rsid w:val="002D6179"/>
    <w:rsid w:val="002D7AB1"/>
    <w:rsid w:val="002D7C94"/>
    <w:rsid w:val="002E0722"/>
    <w:rsid w:val="002E1280"/>
    <w:rsid w:val="002E1F22"/>
    <w:rsid w:val="002E2F7C"/>
    <w:rsid w:val="002E3E20"/>
    <w:rsid w:val="002E60E6"/>
    <w:rsid w:val="002F1A49"/>
    <w:rsid w:val="002F2876"/>
    <w:rsid w:val="002F3B03"/>
    <w:rsid w:val="002F725C"/>
    <w:rsid w:val="0030010B"/>
    <w:rsid w:val="003016FE"/>
    <w:rsid w:val="003019A4"/>
    <w:rsid w:val="003021AC"/>
    <w:rsid w:val="00302E7F"/>
    <w:rsid w:val="00304583"/>
    <w:rsid w:val="00304F11"/>
    <w:rsid w:val="003059F1"/>
    <w:rsid w:val="00305BDC"/>
    <w:rsid w:val="003143F6"/>
    <w:rsid w:val="00314938"/>
    <w:rsid w:val="00315195"/>
    <w:rsid w:val="003205CC"/>
    <w:rsid w:val="003205E9"/>
    <w:rsid w:val="00320E4C"/>
    <w:rsid w:val="0032118E"/>
    <w:rsid w:val="00321AFA"/>
    <w:rsid w:val="00321E68"/>
    <w:rsid w:val="00323B30"/>
    <w:rsid w:val="00323BC4"/>
    <w:rsid w:val="0032548E"/>
    <w:rsid w:val="003261E4"/>
    <w:rsid w:val="0033077E"/>
    <w:rsid w:val="003341EF"/>
    <w:rsid w:val="00334F90"/>
    <w:rsid w:val="0033540A"/>
    <w:rsid w:val="00335E4B"/>
    <w:rsid w:val="00336E66"/>
    <w:rsid w:val="0034160B"/>
    <w:rsid w:val="00341FF7"/>
    <w:rsid w:val="0034318C"/>
    <w:rsid w:val="003443C3"/>
    <w:rsid w:val="003452B2"/>
    <w:rsid w:val="003458C9"/>
    <w:rsid w:val="00350158"/>
    <w:rsid w:val="0035203A"/>
    <w:rsid w:val="00357D2A"/>
    <w:rsid w:val="00360BA2"/>
    <w:rsid w:val="00362EA5"/>
    <w:rsid w:val="003637FB"/>
    <w:rsid w:val="00366FDA"/>
    <w:rsid w:val="003671B0"/>
    <w:rsid w:val="0037261C"/>
    <w:rsid w:val="0037363B"/>
    <w:rsid w:val="00373D9A"/>
    <w:rsid w:val="00377E1A"/>
    <w:rsid w:val="00381E29"/>
    <w:rsid w:val="00384985"/>
    <w:rsid w:val="0038572E"/>
    <w:rsid w:val="00385EFA"/>
    <w:rsid w:val="0038748A"/>
    <w:rsid w:val="00387574"/>
    <w:rsid w:val="00392CF5"/>
    <w:rsid w:val="003936C1"/>
    <w:rsid w:val="00393F5A"/>
    <w:rsid w:val="00393F66"/>
    <w:rsid w:val="003941E0"/>
    <w:rsid w:val="00395FC3"/>
    <w:rsid w:val="00397AD1"/>
    <w:rsid w:val="00397AFC"/>
    <w:rsid w:val="00397AFE"/>
    <w:rsid w:val="003A04A0"/>
    <w:rsid w:val="003A0F75"/>
    <w:rsid w:val="003A124B"/>
    <w:rsid w:val="003A3935"/>
    <w:rsid w:val="003A3E78"/>
    <w:rsid w:val="003A4441"/>
    <w:rsid w:val="003A5FF1"/>
    <w:rsid w:val="003A7A56"/>
    <w:rsid w:val="003B06B8"/>
    <w:rsid w:val="003B11DB"/>
    <w:rsid w:val="003B18E1"/>
    <w:rsid w:val="003B3312"/>
    <w:rsid w:val="003B5862"/>
    <w:rsid w:val="003B59CD"/>
    <w:rsid w:val="003B5F77"/>
    <w:rsid w:val="003B7E76"/>
    <w:rsid w:val="003C0D27"/>
    <w:rsid w:val="003C1692"/>
    <w:rsid w:val="003C17EE"/>
    <w:rsid w:val="003C28BD"/>
    <w:rsid w:val="003C3FC6"/>
    <w:rsid w:val="003C62D0"/>
    <w:rsid w:val="003C63AB"/>
    <w:rsid w:val="003D01F1"/>
    <w:rsid w:val="003D0AAB"/>
    <w:rsid w:val="003D35F3"/>
    <w:rsid w:val="003D56C2"/>
    <w:rsid w:val="003E09CE"/>
    <w:rsid w:val="003E15CA"/>
    <w:rsid w:val="003E33B4"/>
    <w:rsid w:val="003E3687"/>
    <w:rsid w:val="003E3E33"/>
    <w:rsid w:val="003E6C64"/>
    <w:rsid w:val="003E7F8E"/>
    <w:rsid w:val="003F0D5B"/>
    <w:rsid w:val="003F2945"/>
    <w:rsid w:val="003F57A8"/>
    <w:rsid w:val="003F5992"/>
    <w:rsid w:val="003F6229"/>
    <w:rsid w:val="00402293"/>
    <w:rsid w:val="00406C01"/>
    <w:rsid w:val="00410BB7"/>
    <w:rsid w:val="00412B8D"/>
    <w:rsid w:val="00412C37"/>
    <w:rsid w:val="00414A45"/>
    <w:rsid w:val="0041752E"/>
    <w:rsid w:val="0041758A"/>
    <w:rsid w:val="0042183C"/>
    <w:rsid w:val="00425988"/>
    <w:rsid w:val="00426AE4"/>
    <w:rsid w:val="00427A6D"/>
    <w:rsid w:val="00434EF3"/>
    <w:rsid w:val="004359C6"/>
    <w:rsid w:val="00436407"/>
    <w:rsid w:val="00437207"/>
    <w:rsid w:val="004418C0"/>
    <w:rsid w:val="004437B1"/>
    <w:rsid w:val="004451E1"/>
    <w:rsid w:val="00445406"/>
    <w:rsid w:val="00445B45"/>
    <w:rsid w:val="00450FD0"/>
    <w:rsid w:val="00452F56"/>
    <w:rsid w:val="004533A6"/>
    <w:rsid w:val="004534FC"/>
    <w:rsid w:val="004536FB"/>
    <w:rsid w:val="00453BB5"/>
    <w:rsid w:val="00454286"/>
    <w:rsid w:val="00454A9C"/>
    <w:rsid w:val="004557EC"/>
    <w:rsid w:val="00455828"/>
    <w:rsid w:val="00455E49"/>
    <w:rsid w:val="00457152"/>
    <w:rsid w:val="00462D1A"/>
    <w:rsid w:val="0046648C"/>
    <w:rsid w:val="0046654F"/>
    <w:rsid w:val="004676AE"/>
    <w:rsid w:val="00471FEA"/>
    <w:rsid w:val="0047291B"/>
    <w:rsid w:val="004744DD"/>
    <w:rsid w:val="004750F8"/>
    <w:rsid w:val="00477F1A"/>
    <w:rsid w:val="00481105"/>
    <w:rsid w:val="004824CF"/>
    <w:rsid w:val="0048392F"/>
    <w:rsid w:val="00484076"/>
    <w:rsid w:val="004856C3"/>
    <w:rsid w:val="00486077"/>
    <w:rsid w:val="00491E8A"/>
    <w:rsid w:val="00494DD7"/>
    <w:rsid w:val="00496630"/>
    <w:rsid w:val="0049672F"/>
    <w:rsid w:val="004A2035"/>
    <w:rsid w:val="004A2651"/>
    <w:rsid w:val="004A32FE"/>
    <w:rsid w:val="004A3CF7"/>
    <w:rsid w:val="004A5792"/>
    <w:rsid w:val="004A6E12"/>
    <w:rsid w:val="004A7A3F"/>
    <w:rsid w:val="004A7B57"/>
    <w:rsid w:val="004B11A4"/>
    <w:rsid w:val="004B2FDF"/>
    <w:rsid w:val="004B34B8"/>
    <w:rsid w:val="004B3992"/>
    <w:rsid w:val="004B4891"/>
    <w:rsid w:val="004B4DA8"/>
    <w:rsid w:val="004B76FB"/>
    <w:rsid w:val="004C0858"/>
    <w:rsid w:val="004C145F"/>
    <w:rsid w:val="004C1CE2"/>
    <w:rsid w:val="004C52B1"/>
    <w:rsid w:val="004C72FC"/>
    <w:rsid w:val="004D4EEF"/>
    <w:rsid w:val="004D6F4A"/>
    <w:rsid w:val="004D7611"/>
    <w:rsid w:val="004E0828"/>
    <w:rsid w:val="004E1030"/>
    <w:rsid w:val="004E17CA"/>
    <w:rsid w:val="004E490D"/>
    <w:rsid w:val="004E4EBE"/>
    <w:rsid w:val="004E50C7"/>
    <w:rsid w:val="004E6A83"/>
    <w:rsid w:val="004E7361"/>
    <w:rsid w:val="004F03EC"/>
    <w:rsid w:val="004F0729"/>
    <w:rsid w:val="004F1554"/>
    <w:rsid w:val="004F17F9"/>
    <w:rsid w:val="004F341B"/>
    <w:rsid w:val="004F4C95"/>
    <w:rsid w:val="004F568F"/>
    <w:rsid w:val="0050045B"/>
    <w:rsid w:val="00501B09"/>
    <w:rsid w:val="005026E2"/>
    <w:rsid w:val="005044D4"/>
    <w:rsid w:val="00511B36"/>
    <w:rsid w:val="005142D3"/>
    <w:rsid w:val="00515282"/>
    <w:rsid w:val="005162C6"/>
    <w:rsid w:val="00516AA5"/>
    <w:rsid w:val="00516F33"/>
    <w:rsid w:val="00516FB1"/>
    <w:rsid w:val="00520934"/>
    <w:rsid w:val="00521A61"/>
    <w:rsid w:val="00522A6B"/>
    <w:rsid w:val="0052330D"/>
    <w:rsid w:val="00523A59"/>
    <w:rsid w:val="00525395"/>
    <w:rsid w:val="005257E7"/>
    <w:rsid w:val="00526CA0"/>
    <w:rsid w:val="00526CA9"/>
    <w:rsid w:val="00531A52"/>
    <w:rsid w:val="00534510"/>
    <w:rsid w:val="00535C27"/>
    <w:rsid w:val="00536CE9"/>
    <w:rsid w:val="005413D8"/>
    <w:rsid w:val="005449B6"/>
    <w:rsid w:val="005453F0"/>
    <w:rsid w:val="00546B60"/>
    <w:rsid w:val="005471D5"/>
    <w:rsid w:val="00551B8C"/>
    <w:rsid w:val="00553011"/>
    <w:rsid w:val="00553CDC"/>
    <w:rsid w:val="0055513B"/>
    <w:rsid w:val="0055633B"/>
    <w:rsid w:val="00556E93"/>
    <w:rsid w:val="005626B0"/>
    <w:rsid w:val="00567B5F"/>
    <w:rsid w:val="005713F2"/>
    <w:rsid w:val="0057329D"/>
    <w:rsid w:val="00576474"/>
    <w:rsid w:val="00577C68"/>
    <w:rsid w:val="0058093F"/>
    <w:rsid w:val="00581A41"/>
    <w:rsid w:val="00583C62"/>
    <w:rsid w:val="00584455"/>
    <w:rsid w:val="005848DE"/>
    <w:rsid w:val="00584CD9"/>
    <w:rsid w:val="00585D13"/>
    <w:rsid w:val="005865E9"/>
    <w:rsid w:val="00586E4A"/>
    <w:rsid w:val="00587C8D"/>
    <w:rsid w:val="00590246"/>
    <w:rsid w:val="0059109F"/>
    <w:rsid w:val="00592E0A"/>
    <w:rsid w:val="00596462"/>
    <w:rsid w:val="0059697E"/>
    <w:rsid w:val="00596BB5"/>
    <w:rsid w:val="00597F7A"/>
    <w:rsid w:val="005A12DC"/>
    <w:rsid w:val="005A5D51"/>
    <w:rsid w:val="005A7998"/>
    <w:rsid w:val="005B020E"/>
    <w:rsid w:val="005B03C2"/>
    <w:rsid w:val="005B250B"/>
    <w:rsid w:val="005B504B"/>
    <w:rsid w:val="005B56B9"/>
    <w:rsid w:val="005B7425"/>
    <w:rsid w:val="005C2FD9"/>
    <w:rsid w:val="005C3825"/>
    <w:rsid w:val="005C450F"/>
    <w:rsid w:val="005C556B"/>
    <w:rsid w:val="005C57F1"/>
    <w:rsid w:val="005C58BE"/>
    <w:rsid w:val="005C7075"/>
    <w:rsid w:val="005D06ED"/>
    <w:rsid w:val="005D09BE"/>
    <w:rsid w:val="005D0D14"/>
    <w:rsid w:val="005D3019"/>
    <w:rsid w:val="005D3115"/>
    <w:rsid w:val="005D3789"/>
    <w:rsid w:val="005D4781"/>
    <w:rsid w:val="005D48BE"/>
    <w:rsid w:val="005D5862"/>
    <w:rsid w:val="005D5CA7"/>
    <w:rsid w:val="005D61F3"/>
    <w:rsid w:val="005D78E9"/>
    <w:rsid w:val="005D7902"/>
    <w:rsid w:val="005D7B11"/>
    <w:rsid w:val="005E3C4B"/>
    <w:rsid w:val="005E5689"/>
    <w:rsid w:val="005E6110"/>
    <w:rsid w:val="005F020A"/>
    <w:rsid w:val="005F2678"/>
    <w:rsid w:val="005F2C62"/>
    <w:rsid w:val="005F404E"/>
    <w:rsid w:val="005F6727"/>
    <w:rsid w:val="005F70B1"/>
    <w:rsid w:val="006001EC"/>
    <w:rsid w:val="00601438"/>
    <w:rsid w:val="006017F1"/>
    <w:rsid w:val="0060351F"/>
    <w:rsid w:val="00603BD5"/>
    <w:rsid w:val="00606739"/>
    <w:rsid w:val="00607250"/>
    <w:rsid w:val="00610C7E"/>
    <w:rsid w:val="006135A3"/>
    <w:rsid w:val="0061492D"/>
    <w:rsid w:val="00614A0B"/>
    <w:rsid w:val="00614CF6"/>
    <w:rsid w:val="00614EFC"/>
    <w:rsid w:val="0061584E"/>
    <w:rsid w:val="00615B01"/>
    <w:rsid w:val="0062253D"/>
    <w:rsid w:val="006236BB"/>
    <w:rsid w:val="00624D72"/>
    <w:rsid w:val="00630F4B"/>
    <w:rsid w:val="00632A50"/>
    <w:rsid w:val="00633115"/>
    <w:rsid w:val="006335A8"/>
    <w:rsid w:val="00635803"/>
    <w:rsid w:val="00635B9A"/>
    <w:rsid w:val="00637283"/>
    <w:rsid w:val="0063749A"/>
    <w:rsid w:val="00637F41"/>
    <w:rsid w:val="00640E94"/>
    <w:rsid w:val="00644A3F"/>
    <w:rsid w:val="00645380"/>
    <w:rsid w:val="00652B87"/>
    <w:rsid w:val="0065424D"/>
    <w:rsid w:val="00656004"/>
    <w:rsid w:val="006603CA"/>
    <w:rsid w:val="006610E9"/>
    <w:rsid w:val="00661290"/>
    <w:rsid w:val="006634DB"/>
    <w:rsid w:val="00671C92"/>
    <w:rsid w:val="0067405D"/>
    <w:rsid w:val="00676228"/>
    <w:rsid w:val="006771B1"/>
    <w:rsid w:val="00677E67"/>
    <w:rsid w:val="00680C3D"/>
    <w:rsid w:val="006810BF"/>
    <w:rsid w:val="00681117"/>
    <w:rsid w:val="00683F82"/>
    <w:rsid w:val="006855CD"/>
    <w:rsid w:val="00686DA0"/>
    <w:rsid w:val="00687D5D"/>
    <w:rsid w:val="00690C4D"/>
    <w:rsid w:val="00691634"/>
    <w:rsid w:val="00692A40"/>
    <w:rsid w:val="00692BCB"/>
    <w:rsid w:val="00693BF2"/>
    <w:rsid w:val="0069534E"/>
    <w:rsid w:val="00697F91"/>
    <w:rsid w:val="006A3254"/>
    <w:rsid w:val="006A3C09"/>
    <w:rsid w:val="006A4BEA"/>
    <w:rsid w:val="006B0248"/>
    <w:rsid w:val="006B0E9E"/>
    <w:rsid w:val="006B4273"/>
    <w:rsid w:val="006B48CB"/>
    <w:rsid w:val="006B5601"/>
    <w:rsid w:val="006B6668"/>
    <w:rsid w:val="006B668E"/>
    <w:rsid w:val="006B74F5"/>
    <w:rsid w:val="006C07FE"/>
    <w:rsid w:val="006C12EC"/>
    <w:rsid w:val="006C2DBD"/>
    <w:rsid w:val="006C48D2"/>
    <w:rsid w:val="006C7B34"/>
    <w:rsid w:val="006D0036"/>
    <w:rsid w:val="006D1380"/>
    <w:rsid w:val="006D15EF"/>
    <w:rsid w:val="006D1F0B"/>
    <w:rsid w:val="006D4E23"/>
    <w:rsid w:val="006D59E1"/>
    <w:rsid w:val="006D5B66"/>
    <w:rsid w:val="006D66EC"/>
    <w:rsid w:val="006E1252"/>
    <w:rsid w:val="006E22C2"/>
    <w:rsid w:val="006E30B6"/>
    <w:rsid w:val="006E6585"/>
    <w:rsid w:val="006E69B5"/>
    <w:rsid w:val="006F060A"/>
    <w:rsid w:val="006F0CBC"/>
    <w:rsid w:val="006F1AF7"/>
    <w:rsid w:val="006F3516"/>
    <w:rsid w:val="006F5FCA"/>
    <w:rsid w:val="006F63C3"/>
    <w:rsid w:val="006F6646"/>
    <w:rsid w:val="006F7BCF"/>
    <w:rsid w:val="007052CC"/>
    <w:rsid w:val="0070620E"/>
    <w:rsid w:val="0070626A"/>
    <w:rsid w:val="00706F8C"/>
    <w:rsid w:val="00706FC3"/>
    <w:rsid w:val="00707135"/>
    <w:rsid w:val="00710CBA"/>
    <w:rsid w:val="00710E4F"/>
    <w:rsid w:val="0071215A"/>
    <w:rsid w:val="007142B7"/>
    <w:rsid w:val="0071536A"/>
    <w:rsid w:val="00715F42"/>
    <w:rsid w:val="00721983"/>
    <w:rsid w:val="00722F2E"/>
    <w:rsid w:val="0072453C"/>
    <w:rsid w:val="00724EC6"/>
    <w:rsid w:val="00725AE9"/>
    <w:rsid w:val="00730E13"/>
    <w:rsid w:val="007313F2"/>
    <w:rsid w:val="00733794"/>
    <w:rsid w:val="00736CF1"/>
    <w:rsid w:val="007410E2"/>
    <w:rsid w:val="00745382"/>
    <w:rsid w:val="00745960"/>
    <w:rsid w:val="0074772B"/>
    <w:rsid w:val="00754AF0"/>
    <w:rsid w:val="00754FA1"/>
    <w:rsid w:val="0075684F"/>
    <w:rsid w:val="007568F2"/>
    <w:rsid w:val="00756FB4"/>
    <w:rsid w:val="00763880"/>
    <w:rsid w:val="00763B1A"/>
    <w:rsid w:val="00763C7E"/>
    <w:rsid w:val="00764F65"/>
    <w:rsid w:val="007660AB"/>
    <w:rsid w:val="007675AC"/>
    <w:rsid w:val="007708AF"/>
    <w:rsid w:val="0077182A"/>
    <w:rsid w:val="00771F5B"/>
    <w:rsid w:val="00772578"/>
    <w:rsid w:val="007745E8"/>
    <w:rsid w:val="007752C3"/>
    <w:rsid w:val="00775320"/>
    <w:rsid w:val="00780748"/>
    <w:rsid w:val="00780D11"/>
    <w:rsid w:val="0078391B"/>
    <w:rsid w:val="0078614D"/>
    <w:rsid w:val="0078764E"/>
    <w:rsid w:val="0079042A"/>
    <w:rsid w:val="00794610"/>
    <w:rsid w:val="007947F7"/>
    <w:rsid w:val="00795A86"/>
    <w:rsid w:val="007A20C3"/>
    <w:rsid w:val="007A26E0"/>
    <w:rsid w:val="007A65E2"/>
    <w:rsid w:val="007A6665"/>
    <w:rsid w:val="007A72AF"/>
    <w:rsid w:val="007A752A"/>
    <w:rsid w:val="007A764A"/>
    <w:rsid w:val="007B06A6"/>
    <w:rsid w:val="007B0ECF"/>
    <w:rsid w:val="007B3165"/>
    <w:rsid w:val="007B4C99"/>
    <w:rsid w:val="007B644C"/>
    <w:rsid w:val="007B7CB6"/>
    <w:rsid w:val="007C1000"/>
    <w:rsid w:val="007C2970"/>
    <w:rsid w:val="007C511E"/>
    <w:rsid w:val="007C5E2B"/>
    <w:rsid w:val="007C64E9"/>
    <w:rsid w:val="007D1E81"/>
    <w:rsid w:val="007D2667"/>
    <w:rsid w:val="007D282A"/>
    <w:rsid w:val="007D2A8A"/>
    <w:rsid w:val="007D4EE7"/>
    <w:rsid w:val="007D5F20"/>
    <w:rsid w:val="007D64A5"/>
    <w:rsid w:val="007D6928"/>
    <w:rsid w:val="007D7F09"/>
    <w:rsid w:val="007E1424"/>
    <w:rsid w:val="007E4C9F"/>
    <w:rsid w:val="007E67E0"/>
    <w:rsid w:val="007E765B"/>
    <w:rsid w:val="007E7A3F"/>
    <w:rsid w:val="007E7DA3"/>
    <w:rsid w:val="007F205E"/>
    <w:rsid w:val="007F23E1"/>
    <w:rsid w:val="007F2A12"/>
    <w:rsid w:val="00804949"/>
    <w:rsid w:val="00804F5D"/>
    <w:rsid w:val="008071E0"/>
    <w:rsid w:val="008102EF"/>
    <w:rsid w:val="00810616"/>
    <w:rsid w:val="00812138"/>
    <w:rsid w:val="008134EB"/>
    <w:rsid w:val="00815123"/>
    <w:rsid w:val="008156C2"/>
    <w:rsid w:val="008160ED"/>
    <w:rsid w:val="008160F7"/>
    <w:rsid w:val="00820C98"/>
    <w:rsid w:val="0082116C"/>
    <w:rsid w:val="008228E5"/>
    <w:rsid w:val="00822F45"/>
    <w:rsid w:val="0082355B"/>
    <w:rsid w:val="008247A7"/>
    <w:rsid w:val="00824CD9"/>
    <w:rsid w:val="00826863"/>
    <w:rsid w:val="00826A5E"/>
    <w:rsid w:val="00830749"/>
    <w:rsid w:val="008319B8"/>
    <w:rsid w:val="0083564F"/>
    <w:rsid w:val="00836A96"/>
    <w:rsid w:val="00837C26"/>
    <w:rsid w:val="00840237"/>
    <w:rsid w:val="00840D46"/>
    <w:rsid w:val="0084159D"/>
    <w:rsid w:val="00841A0C"/>
    <w:rsid w:val="00843C20"/>
    <w:rsid w:val="008532A7"/>
    <w:rsid w:val="008539B7"/>
    <w:rsid w:val="00853E3A"/>
    <w:rsid w:val="0085594E"/>
    <w:rsid w:val="00856480"/>
    <w:rsid w:val="00861214"/>
    <w:rsid w:val="00862B09"/>
    <w:rsid w:val="008632B8"/>
    <w:rsid w:val="008641CC"/>
    <w:rsid w:val="008669F1"/>
    <w:rsid w:val="00871618"/>
    <w:rsid w:val="00873556"/>
    <w:rsid w:val="008740FD"/>
    <w:rsid w:val="00876EF7"/>
    <w:rsid w:val="00881EA8"/>
    <w:rsid w:val="00881F53"/>
    <w:rsid w:val="008829AB"/>
    <w:rsid w:val="008834E5"/>
    <w:rsid w:val="008837CD"/>
    <w:rsid w:val="00885114"/>
    <w:rsid w:val="0088653C"/>
    <w:rsid w:val="00891101"/>
    <w:rsid w:val="008922BE"/>
    <w:rsid w:val="00892A23"/>
    <w:rsid w:val="00893C9E"/>
    <w:rsid w:val="00894E51"/>
    <w:rsid w:val="00896130"/>
    <w:rsid w:val="00896EC7"/>
    <w:rsid w:val="008A18D5"/>
    <w:rsid w:val="008A2B87"/>
    <w:rsid w:val="008A36D5"/>
    <w:rsid w:val="008A4B11"/>
    <w:rsid w:val="008A4EC9"/>
    <w:rsid w:val="008A5200"/>
    <w:rsid w:val="008A57AF"/>
    <w:rsid w:val="008B01BE"/>
    <w:rsid w:val="008B0A4F"/>
    <w:rsid w:val="008B14AB"/>
    <w:rsid w:val="008B15CC"/>
    <w:rsid w:val="008B4CCE"/>
    <w:rsid w:val="008B56DE"/>
    <w:rsid w:val="008B6738"/>
    <w:rsid w:val="008C07C7"/>
    <w:rsid w:val="008C2305"/>
    <w:rsid w:val="008C25FF"/>
    <w:rsid w:val="008C36F3"/>
    <w:rsid w:val="008C3A44"/>
    <w:rsid w:val="008C6860"/>
    <w:rsid w:val="008C7ED0"/>
    <w:rsid w:val="008D17BA"/>
    <w:rsid w:val="008D2CFF"/>
    <w:rsid w:val="008D32E3"/>
    <w:rsid w:val="008D7551"/>
    <w:rsid w:val="008E06A0"/>
    <w:rsid w:val="008E1C2F"/>
    <w:rsid w:val="008E414D"/>
    <w:rsid w:val="008E630D"/>
    <w:rsid w:val="008F392B"/>
    <w:rsid w:val="008F5C7D"/>
    <w:rsid w:val="008F6DB6"/>
    <w:rsid w:val="008F7782"/>
    <w:rsid w:val="00900D0E"/>
    <w:rsid w:val="009016D0"/>
    <w:rsid w:val="009047BC"/>
    <w:rsid w:val="009055A5"/>
    <w:rsid w:val="00906837"/>
    <w:rsid w:val="00907795"/>
    <w:rsid w:val="00911F34"/>
    <w:rsid w:val="009134D3"/>
    <w:rsid w:val="009142F6"/>
    <w:rsid w:val="009150F0"/>
    <w:rsid w:val="00916DDD"/>
    <w:rsid w:val="00917AC0"/>
    <w:rsid w:val="0092097A"/>
    <w:rsid w:val="00920E23"/>
    <w:rsid w:val="009212B2"/>
    <w:rsid w:val="00923C64"/>
    <w:rsid w:val="00924375"/>
    <w:rsid w:val="00924F90"/>
    <w:rsid w:val="00925606"/>
    <w:rsid w:val="00927CD5"/>
    <w:rsid w:val="00932330"/>
    <w:rsid w:val="009323AF"/>
    <w:rsid w:val="00932B29"/>
    <w:rsid w:val="00933BB6"/>
    <w:rsid w:val="009357EE"/>
    <w:rsid w:val="009361AF"/>
    <w:rsid w:val="0093627E"/>
    <w:rsid w:val="00936D9C"/>
    <w:rsid w:val="00940A28"/>
    <w:rsid w:val="00942608"/>
    <w:rsid w:val="009426C9"/>
    <w:rsid w:val="0094460D"/>
    <w:rsid w:val="00945B49"/>
    <w:rsid w:val="009461AD"/>
    <w:rsid w:val="00946369"/>
    <w:rsid w:val="00950500"/>
    <w:rsid w:val="009525D6"/>
    <w:rsid w:val="0095329B"/>
    <w:rsid w:val="009544F9"/>
    <w:rsid w:val="009546A7"/>
    <w:rsid w:val="00956715"/>
    <w:rsid w:val="0096186B"/>
    <w:rsid w:val="00962925"/>
    <w:rsid w:val="009633D9"/>
    <w:rsid w:val="00966814"/>
    <w:rsid w:val="00970021"/>
    <w:rsid w:val="00970E33"/>
    <w:rsid w:val="009719B9"/>
    <w:rsid w:val="00971B1C"/>
    <w:rsid w:val="009753D5"/>
    <w:rsid w:val="00975DBD"/>
    <w:rsid w:val="00976390"/>
    <w:rsid w:val="00977D1A"/>
    <w:rsid w:val="009813C9"/>
    <w:rsid w:val="00983EF0"/>
    <w:rsid w:val="009853B0"/>
    <w:rsid w:val="009913EF"/>
    <w:rsid w:val="0099355B"/>
    <w:rsid w:val="0099621F"/>
    <w:rsid w:val="00997CA8"/>
    <w:rsid w:val="009A2C56"/>
    <w:rsid w:val="009A3566"/>
    <w:rsid w:val="009A42CB"/>
    <w:rsid w:val="009A46AB"/>
    <w:rsid w:val="009A5A52"/>
    <w:rsid w:val="009A6D5E"/>
    <w:rsid w:val="009B157D"/>
    <w:rsid w:val="009B22BB"/>
    <w:rsid w:val="009B5FC7"/>
    <w:rsid w:val="009C1563"/>
    <w:rsid w:val="009C223F"/>
    <w:rsid w:val="009C2799"/>
    <w:rsid w:val="009C4289"/>
    <w:rsid w:val="009D0D1B"/>
    <w:rsid w:val="009D1108"/>
    <w:rsid w:val="009D1131"/>
    <w:rsid w:val="009D260E"/>
    <w:rsid w:val="009D3355"/>
    <w:rsid w:val="009D52A7"/>
    <w:rsid w:val="009D6EF9"/>
    <w:rsid w:val="009D7B35"/>
    <w:rsid w:val="009E2816"/>
    <w:rsid w:val="009E3873"/>
    <w:rsid w:val="009E44EB"/>
    <w:rsid w:val="009F0DFC"/>
    <w:rsid w:val="009F4CBC"/>
    <w:rsid w:val="009F7C2E"/>
    <w:rsid w:val="00A01C65"/>
    <w:rsid w:val="00A07AE7"/>
    <w:rsid w:val="00A11662"/>
    <w:rsid w:val="00A11D40"/>
    <w:rsid w:val="00A12310"/>
    <w:rsid w:val="00A123EA"/>
    <w:rsid w:val="00A134A1"/>
    <w:rsid w:val="00A13556"/>
    <w:rsid w:val="00A139F5"/>
    <w:rsid w:val="00A15913"/>
    <w:rsid w:val="00A21522"/>
    <w:rsid w:val="00A21DAE"/>
    <w:rsid w:val="00A22B43"/>
    <w:rsid w:val="00A27484"/>
    <w:rsid w:val="00A31242"/>
    <w:rsid w:val="00A32D26"/>
    <w:rsid w:val="00A341D2"/>
    <w:rsid w:val="00A34AF8"/>
    <w:rsid w:val="00A35A1C"/>
    <w:rsid w:val="00A35AF4"/>
    <w:rsid w:val="00A4028C"/>
    <w:rsid w:val="00A41DE1"/>
    <w:rsid w:val="00A42C3D"/>
    <w:rsid w:val="00A44187"/>
    <w:rsid w:val="00A44B31"/>
    <w:rsid w:val="00A479DE"/>
    <w:rsid w:val="00A47EEE"/>
    <w:rsid w:val="00A50905"/>
    <w:rsid w:val="00A51A74"/>
    <w:rsid w:val="00A524A6"/>
    <w:rsid w:val="00A5259A"/>
    <w:rsid w:val="00A54BB3"/>
    <w:rsid w:val="00A56A75"/>
    <w:rsid w:val="00A60D1F"/>
    <w:rsid w:val="00A619FA"/>
    <w:rsid w:val="00A6210F"/>
    <w:rsid w:val="00A624CB"/>
    <w:rsid w:val="00A62DB4"/>
    <w:rsid w:val="00A71963"/>
    <w:rsid w:val="00A72DDD"/>
    <w:rsid w:val="00A7446F"/>
    <w:rsid w:val="00A76B05"/>
    <w:rsid w:val="00A80EAC"/>
    <w:rsid w:val="00A83ED9"/>
    <w:rsid w:val="00A853EB"/>
    <w:rsid w:val="00A873E2"/>
    <w:rsid w:val="00A91739"/>
    <w:rsid w:val="00A91B33"/>
    <w:rsid w:val="00A96B03"/>
    <w:rsid w:val="00A9729B"/>
    <w:rsid w:val="00AA34AF"/>
    <w:rsid w:val="00AA43C0"/>
    <w:rsid w:val="00AA4C77"/>
    <w:rsid w:val="00AB1EB6"/>
    <w:rsid w:val="00AB253D"/>
    <w:rsid w:val="00AB2FAB"/>
    <w:rsid w:val="00AB39AE"/>
    <w:rsid w:val="00AB45C6"/>
    <w:rsid w:val="00AB72A4"/>
    <w:rsid w:val="00AC097A"/>
    <w:rsid w:val="00AC1F97"/>
    <w:rsid w:val="00AC3E40"/>
    <w:rsid w:val="00AC40F7"/>
    <w:rsid w:val="00AC4734"/>
    <w:rsid w:val="00AC487A"/>
    <w:rsid w:val="00AC50DE"/>
    <w:rsid w:val="00AC6613"/>
    <w:rsid w:val="00AD1A70"/>
    <w:rsid w:val="00AD23E2"/>
    <w:rsid w:val="00AD3B3A"/>
    <w:rsid w:val="00AD4438"/>
    <w:rsid w:val="00AD7CBE"/>
    <w:rsid w:val="00AE1592"/>
    <w:rsid w:val="00AE368E"/>
    <w:rsid w:val="00AE5005"/>
    <w:rsid w:val="00AE5723"/>
    <w:rsid w:val="00AF0356"/>
    <w:rsid w:val="00AF06DA"/>
    <w:rsid w:val="00AF0960"/>
    <w:rsid w:val="00AF0AB6"/>
    <w:rsid w:val="00AF0C22"/>
    <w:rsid w:val="00AF2004"/>
    <w:rsid w:val="00AF2614"/>
    <w:rsid w:val="00AF3524"/>
    <w:rsid w:val="00AF4FBB"/>
    <w:rsid w:val="00B016A9"/>
    <w:rsid w:val="00B03A23"/>
    <w:rsid w:val="00B03D27"/>
    <w:rsid w:val="00B04761"/>
    <w:rsid w:val="00B04851"/>
    <w:rsid w:val="00B05FE9"/>
    <w:rsid w:val="00B07BD2"/>
    <w:rsid w:val="00B07FA9"/>
    <w:rsid w:val="00B10C56"/>
    <w:rsid w:val="00B120A9"/>
    <w:rsid w:val="00B14672"/>
    <w:rsid w:val="00B2342E"/>
    <w:rsid w:val="00B2556B"/>
    <w:rsid w:val="00B262C0"/>
    <w:rsid w:val="00B26840"/>
    <w:rsid w:val="00B26CEE"/>
    <w:rsid w:val="00B26FD1"/>
    <w:rsid w:val="00B31073"/>
    <w:rsid w:val="00B3443E"/>
    <w:rsid w:val="00B3553E"/>
    <w:rsid w:val="00B3723E"/>
    <w:rsid w:val="00B40458"/>
    <w:rsid w:val="00B416E4"/>
    <w:rsid w:val="00B42104"/>
    <w:rsid w:val="00B42164"/>
    <w:rsid w:val="00B42C69"/>
    <w:rsid w:val="00B42F3E"/>
    <w:rsid w:val="00B440EE"/>
    <w:rsid w:val="00B451DF"/>
    <w:rsid w:val="00B459B1"/>
    <w:rsid w:val="00B46157"/>
    <w:rsid w:val="00B46596"/>
    <w:rsid w:val="00B50BBD"/>
    <w:rsid w:val="00B51707"/>
    <w:rsid w:val="00B52DA2"/>
    <w:rsid w:val="00B543E9"/>
    <w:rsid w:val="00B56C7D"/>
    <w:rsid w:val="00B60E87"/>
    <w:rsid w:val="00B621DB"/>
    <w:rsid w:val="00B635D6"/>
    <w:rsid w:val="00B64F79"/>
    <w:rsid w:val="00B66852"/>
    <w:rsid w:val="00B67F68"/>
    <w:rsid w:val="00B7245E"/>
    <w:rsid w:val="00B75079"/>
    <w:rsid w:val="00B76085"/>
    <w:rsid w:val="00B80FB2"/>
    <w:rsid w:val="00B812FA"/>
    <w:rsid w:val="00B82E65"/>
    <w:rsid w:val="00B85698"/>
    <w:rsid w:val="00B870D5"/>
    <w:rsid w:val="00B877AB"/>
    <w:rsid w:val="00B90796"/>
    <w:rsid w:val="00B90B95"/>
    <w:rsid w:val="00B931C6"/>
    <w:rsid w:val="00B940A5"/>
    <w:rsid w:val="00B944BE"/>
    <w:rsid w:val="00B9668D"/>
    <w:rsid w:val="00BA08C1"/>
    <w:rsid w:val="00BA213A"/>
    <w:rsid w:val="00BA4312"/>
    <w:rsid w:val="00BA75BC"/>
    <w:rsid w:val="00BB0BFB"/>
    <w:rsid w:val="00BB1117"/>
    <w:rsid w:val="00BB1DE3"/>
    <w:rsid w:val="00BB3C96"/>
    <w:rsid w:val="00BB7A18"/>
    <w:rsid w:val="00BC0AAF"/>
    <w:rsid w:val="00BC2118"/>
    <w:rsid w:val="00BC2E8C"/>
    <w:rsid w:val="00BC479B"/>
    <w:rsid w:val="00BC51C2"/>
    <w:rsid w:val="00BD21C8"/>
    <w:rsid w:val="00BD4286"/>
    <w:rsid w:val="00BD4A77"/>
    <w:rsid w:val="00BD608D"/>
    <w:rsid w:val="00BE1D77"/>
    <w:rsid w:val="00BE42D9"/>
    <w:rsid w:val="00BE441D"/>
    <w:rsid w:val="00BE6C3C"/>
    <w:rsid w:val="00BE7EF8"/>
    <w:rsid w:val="00BF127C"/>
    <w:rsid w:val="00BF1577"/>
    <w:rsid w:val="00BF215F"/>
    <w:rsid w:val="00BF2536"/>
    <w:rsid w:val="00C00689"/>
    <w:rsid w:val="00C00B75"/>
    <w:rsid w:val="00C02996"/>
    <w:rsid w:val="00C02A44"/>
    <w:rsid w:val="00C03618"/>
    <w:rsid w:val="00C07E35"/>
    <w:rsid w:val="00C1085D"/>
    <w:rsid w:val="00C11619"/>
    <w:rsid w:val="00C135D5"/>
    <w:rsid w:val="00C166E1"/>
    <w:rsid w:val="00C21ADD"/>
    <w:rsid w:val="00C21C90"/>
    <w:rsid w:val="00C21F3B"/>
    <w:rsid w:val="00C22727"/>
    <w:rsid w:val="00C22D76"/>
    <w:rsid w:val="00C253CC"/>
    <w:rsid w:val="00C26287"/>
    <w:rsid w:val="00C33829"/>
    <w:rsid w:val="00C34D5D"/>
    <w:rsid w:val="00C40249"/>
    <w:rsid w:val="00C42B3D"/>
    <w:rsid w:val="00C44F47"/>
    <w:rsid w:val="00C4504E"/>
    <w:rsid w:val="00C479AC"/>
    <w:rsid w:val="00C500A0"/>
    <w:rsid w:val="00C50242"/>
    <w:rsid w:val="00C51307"/>
    <w:rsid w:val="00C525B9"/>
    <w:rsid w:val="00C54221"/>
    <w:rsid w:val="00C54253"/>
    <w:rsid w:val="00C54546"/>
    <w:rsid w:val="00C572DD"/>
    <w:rsid w:val="00C578FF"/>
    <w:rsid w:val="00C57D01"/>
    <w:rsid w:val="00C618C0"/>
    <w:rsid w:val="00C6354F"/>
    <w:rsid w:val="00C63FF1"/>
    <w:rsid w:val="00C7454B"/>
    <w:rsid w:val="00C7530E"/>
    <w:rsid w:val="00C77B64"/>
    <w:rsid w:val="00C808F0"/>
    <w:rsid w:val="00C81926"/>
    <w:rsid w:val="00C81B91"/>
    <w:rsid w:val="00C82C6F"/>
    <w:rsid w:val="00C837D8"/>
    <w:rsid w:val="00C849C9"/>
    <w:rsid w:val="00C85602"/>
    <w:rsid w:val="00C85764"/>
    <w:rsid w:val="00C863DF"/>
    <w:rsid w:val="00C87910"/>
    <w:rsid w:val="00C91068"/>
    <w:rsid w:val="00C92090"/>
    <w:rsid w:val="00C9218B"/>
    <w:rsid w:val="00C9319B"/>
    <w:rsid w:val="00C941B5"/>
    <w:rsid w:val="00C95905"/>
    <w:rsid w:val="00C97C3F"/>
    <w:rsid w:val="00CA3AFC"/>
    <w:rsid w:val="00CA3DEB"/>
    <w:rsid w:val="00CA56FA"/>
    <w:rsid w:val="00CA5BE4"/>
    <w:rsid w:val="00CA6B9D"/>
    <w:rsid w:val="00CA6D1E"/>
    <w:rsid w:val="00CB0204"/>
    <w:rsid w:val="00CB2511"/>
    <w:rsid w:val="00CB4FA1"/>
    <w:rsid w:val="00CB66DA"/>
    <w:rsid w:val="00CC0CC7"/>
    <w:rsid w:val="00CC0E93"/>
    <w:rsid w:val="00CC18A9"/>
    <w:rsid w:val="00CC362C"/>
    <w:rsid w:val="00CC7B6D"/>
    <w:rsid w:val="00CD2682"/>
    <w:rsid w:val="00CD2DFE"/>
    <w:rsid w:val="00CD7161"/>
    <w:rsid w:val="00CD7AE7"/>
    <w:rsid w:val="00CD7F9B"/>
    <w:rsid w:val="00CE3C00"/>
    <w:rsid w:val="00CE4C85"/>
    <w:rsid w:val="00CE62B7"/>
    <w:rsid w:val="00CE65BF"/>
    <w:rsid w:val="00CE6B50"/>
    <w:rsid w:val="00CE70AB"/>
    <w:rsid w:val="00CF326F"/>
    <w:rsid w:val="00CF3AD8"/>
    <w:rsid w:val="00CF6AB9"/>
    <w:rsid w:val="00CF7D14"/>
    <w:rsid w:val="00D02746"/>
    <w:rsid w:val="00D027C9"/>
    <w:rsid w:val="00D0295A"/>
    <w:rsid w:val="00D108A6"/>
    <w:rsid w:val="00D12CB9"/>
    <w:rsid w:val="00D137D7"/>
    <w:rsid w:val="00D13E56"/>
    <w:rsid w:val="00D14831"/>
    <w:rsid w:val="00D148A4"/>
    <w:rsid w:val="00D15B4A"/>
    <w:rsid w:val="00D15F56"/>
    <w:rsid w:val="00D1659D"/>
    <w:rsid w:val="00D17009"/>
    <w:rsid w:val="00D2113F"/>
    <w:rsid w:val="00D2122C"/>
    <w:rsid w:val="00D2274C"/>
    <w:rsid w:val="00D22ACF"/>
    <w:rsid w:val="00D24113"/>
    <w:rsid w:val="00D2421B"/>
    <w:rsid w:val="00D30101"/>
    <w:rsid w:val="00D30EFF"/>
    <w:rsid w:val="00D32402"/>
    <w:rsid w:val="00D3301B"/>
    <w:rsid w:val="00D361E9"/>
    <w:rsid w:val="00D361ED"/>
    <w:rsid w:val="00D3625D"/>
    <w:rsid w:val="00D36C6E"/>
    <w:rsid w:val="00D41421"/>
    <w:rsid w:val="00D41C68"/>
    <w:rsid w:val="00D45276"/>
    <w:rsid w:val="00D46A23"/>
    <w:rsid w:val="00D512EA"/>
    <w:rsid w:val="00D52528"/>
    <w:rsid w:val="00D53DCD"/>
    <w:rsid w:val="00D54D3C"/>
    <w:rsid w:val="00D56DA1"/>
    <w:rsid w:val="00D57360"/>
    <w:rsid w:val="00D606AC"/>
    <w:rsid w:val="00D61080"/>
    <w:rsid w:val="00D61698"/>
    <w:rsid w:val="00D62F71"/>
    <w:rsid w:val="00D6357E"/>
    <w:rsid w:val="00D64B3A"/>
    <w:rsid w:val="00D65755"/>
    <w:rsid w:val="00D672CB"/>
    <w:rsid w:val="00D67651"/>
    <w:rsid w:val="00D70F68"/>
    <w:rsid w:val="00D72354"/>
    <w:rsid w:val="00D72531"/>
    <w:rsid w:val="00D72F44"/>
    <w:rsid w:val="00D762E7"/>
    <w:rsid w:val="00D7677D"/>
    <w:rsid w:val="00D80107"/>
    <w:rsid w:val="00D80C3B"/>
    <w:rsid w:val="00D8281F"/>
    <w:rsid w:val="00D82BB2"/>
    <w:rsid w:val="00D838E3"/>
    <w:rsid w:val="00D83F91"/>
    <w:rsid w:val="00D8525C"/>
    <w:rsid w:val="00D86409"/>
    <w:rsid w:val="00D866E0"/>
    <w:rsid w:val="00D86B1C"/>
    <w:rsid w:val="00D908F5"/>
    <w:rsid w:val="00D94A59"/>
    <w:rsid w:val="00D96F02"/>
    <w:rsid w:val="00DA14CA"/>
    <w:rsid w:val="00DA321D"/>
    <w:rsid w:val="00DA42BC"/>
    <w:rsid w:val="00DA588D"/>
    <w:rsid w:val="00DB20C3"/>
    <w:rsid w:val="00DB4106"/>
    <w:rsid w:val="00DB6A51"/>
    <w:rsid w:val="00DC1E74"/>
    <w:rsid w:val="00DC2D87"/>
    <w:rsid w:val="00DC33B9"/>
    <w:rsid w:val="00DC5157"/>
    <w:rsid w:val="00DD02D8"/>
    <w:rsid w:val="00DD2178"/>
    <w:rsid w:val="00DD2853"/>
    <w:rsid w:val="00DD46A1"/>
    <w:rsid w:val="00DD51A9"/>
    <w:rsid w:val="00DD58CB"/>
    <w:rsid w:val="00DD5E5C"/>
    <w:rsid w:val="00DE0835"/>
    <w:rsid w:val="00DE1F80"/>
    <w:rsid w:val="00DE3F04"/>
    <w:rsid w:val="00DE6086"/>
    <w:rsid w:val="00DE65F0"/>
    <w:rsid w:val="00DE7265"/>
    <w:rsid w:val="00DF231A"/>
    <w:rsid w:val="00DF34A4"/>
    <w:rsid w:val="00DF414A"/>
    <w:rsid w:val="00DF6737"/>
    <w:rsid w:val="00DF72E2"/>
    <w:rsid w:val="00DF7407"/>
    <w:rsid w:val="00DF770A"/>
    <w:rsid w:val="00E0128C"/>
    <w:rsid w:val="00E02129"/>
    <w:rsid w:val="00E0256D"/>
    <w:rsid w:val="00E02BCC"/>
    <w:rsid w:val="00E03FCE"/>
    <w:rsid w:val="00E048FD"/>
    <w:rsid w:val="00E06272"/>
    <w:rsid w:val="00E071FA"/>
    <w:rsid w:val="00E102F2"/>
    <w:rsid w:val="00E11285"/>
    <w:rsid w:val="00E11785"/>
    <w:rsid w:val="00E119E9"/>
    <w:rsid w:val="00E11E1F"/>
    <w:rsid w:val="00E11E55"/>
    <w:rsid w:val="00E134EB"/>
    <w:rsid w:val="00E13890"/>
    <w:rsid w:val="00E14E89"/>
    <w:rsid w:val="00E1601A"/>
    <w:rsid w:val="00E1612C"/>
    <w:rsid w:val="00E23752"/>
    <w:rsid w:val="00E24509"/>
    <w:rsid w:val="00E26785"/>
    <w:rsid w:val="00E277F1"/>
    <w:rsid w:val="00E27C98"/>
    <w:rsid w:val="00E27EB7"/>
    <w:rsid w:val="00E3091C"/>
    <w:rsid w:val="00E3179E"/>
    <w:rsid w:val="00E31A6C"/>
    <w:rsid w:val="00E349E8"/>
    <w:rsid w:val="00E43DC2"/>
    <w:rsid w:val="00E44FD4"/>
    <w:rsid w:val="00E46706"/>
    <w:rsid w:val="00E517A8"/>
    <w:rsid w:val="00E519E8"/>
    <w:rsid w:val="00E53919"/>
    <w:rsid w:val="00E5435A"/>
    <w:rsid w:val="00E5527F"/>
    <w:rsid w:val="00E62AFC"/>
    <w:rsid w:val="00E646B6"/>
    <w:rsid w:val="00E6576C"/>
    <w:rsid w:val="00E65775"/>
    <w:rsid w:val="00E66339"/>
    <w:rsid w:val="00E66448"/>
    <w:rsid w:val="00E70255"/>
    <w:rsid w:val="00E70558"/>
    <w:rsid w:val="00E70D3A"/>
    <w:rsid w:val="00E7128B"/>
    <w:rsid w:val="00E72672"/>
    <w:rsid w:val="00E74C06"/>
    <w:rsid w:val="00E836C0"/>
    <w:rsid w:val="00E846C1"/>
    <w:rsid w:val="00E84AC1"/>
    <w:rsid w:val="00E859AC"/>
    <w:rsid w:val="00E85FA0"/>
    <w:rsid w:val="00E868D2"/>
    <w:rsid w:val="00E86F4D"/>
    <w:rsid w:val="00E947C5"/>
    <w:rsid w:val="00E94FCD"/>
    <w:rsid w:val="00E95AA2"/>
    <w:rsid w:val="00E95B98"/>
    <w:rsid w:val="00E97D4E"/>
    <w:rsid w:val="00EA0F77"/>
    <w:rsid w:val="00EA2097"/>
    <w:rsid w:val="00EA2217"/>
    <w:rsid w:val="00EA2D55"/>
    <w:rsid w:val="00EA5E1A"/>
    <w:rsid w:val="00EA6A6E"/>
    <w:rsid w:val="00EA7B72"/>
    <w:rsid w:val="00EB0984"/>
    <w:rsid w:val="00EB1192"/>
    <w:rsid w:val="00EB238F"/>
    <w:rsid w:val="00EB3008"/>
    <w:rsid w:val="00EB4C89"/>
    <w:rsid w:val="00EB53DE"/>
    <w:rsid w:val="00EB5A00"/>
    <w:rsid w:val="00EC2CED"/>
    <w:rsid w:val="00EC2D4A"/>
    <w:rsid w:val="00EC2E66"/>
    <w:rsid w:val="00EC3297"/>
    <w:rsid w:val="00EC3DEA"/>
    <w:rsid w:val="00EC6CE6"/>
    <w:rsid w:val="00EC79D6"/>
    <w:rsid w:val="00ED032B"/>
    <w:rsid w:val="00ED299A"/>
    <w:rsid w:val="00EE0FA7"/>
    <w:rsid w:val="00EE1BCB"/>
    <w:rsid w:val="00EE2244"/>
    <w:rsid w:val="00EE4140"/>
    <w:rsid w:val="00EF0B72"/>
    <w:rsid w:val="00EF0DDF"/>
    <w:rsid w:val="00EF16F7"/>
    <w:rsid w:val="00EF2A41"/>
    <w:rsid w:val="00EF4311"/>
    <w:rsid w:val="00F008C8"/>
    <w:rsid w:val="00F015D0"/>
    <w:rsid w:val="00F01A58"/>
    <w:rsid w:val="00F02075"/>
    <w:rsid w:val="00F03D88"/>
    <w:rsid w:val="00F04D01"/>
    <w:rsid w:val="00F06177"/>
    <w:rsid w:val="00F0643E"/>
    <w:rsid w:val="00F06B3A"/>
    <w:rsid w:val="00F07248"/>
    <w:rsid w:val="00F07DB2"/>
    <w:rsid w:val="00F109C9"/>
    <w:rsid w:val="00F11CE9"/>
    <w:rsid w:val="00F12D9A"/>
    <w:rsid w:val="00F1436F"/>
    <w:rsid w:val="00F20459"/>
    <w:rsid w:val="00F22EF8"/>
    <w:rsid w:val="00F2585E"/>
    <w:rsid w:val="00F33F5C"/>
    <w:rsid w:val="00F35AD0"/>
    <w:rsid w:val="00F36D59"/>
    <w:rsid w:val="00F3732B"/>
    <w:rsid w:val="00F37643"/>
    <w:rsid w:val="00F41C44"/>
    <w:rsid w:val="00F427FD"/>
    <w:rsid w:val="00F43259"/>
    <w:rsid w:val="00F46A40"/>
    <w:rsid w:val="00F50EC9"/>
    <w:rsid w:val="00F55349"/>
    <w:rsid w:val="00F60274"/>
    <w:rsid w:val="00F669B6"/>
    <w:rsid w:val="00F66DE2"/>
    <w:rsid w:val="00F67967"/>
    <w:rsid w:val="00F67D01"/>
    <w:rsid w:val="00F707B8"/>
    <w:rsid w:val="00F72471"/>
    <w:rsid w:val="00F74AA9"/>
    <w:rsid w:val="00F7550B"/>
    <w:rsid w:val="00F76DFA"/>
    <w:rsid w:val="00F77799"/>
    <w:rsid w:val="00F77F6F"/>
    <w:rsid w:val="00F82753"/>
    <w:rsid w:val="00F8324B"/>
    <w:rsid w:val="00F86B81"/>
    <w:rsid w:val="00F87496"/>
    <w:rsid w:val="00F90D9D"/>
    <w:rsid w:val="00F912D6"/>
    <w:rsid w:val="00F9349D"/>
    <w:rsid w:val="00F94951"/>
    <w:rsid w:val="00F95F20"/>
    <w:rsid w:val="00FA0582"/>
    <w:rsid w:val="00FA0848"/>
    <w:rsid w:val="00FA2BDA"/>
    <w:rsid w:val="00FA6558"/>
    <w:rsid w:val="00FA665B"/>
    <w:rsid w:val="00FA7EB8"/>
    <w:rsid w:val="00FB047B"/>
    <w:rsid w:val="00FB3312"/>
    <w:rsid w:val="00FB4954"/>
    <w:rsid w:val="00FB4D67"/>
    <w:rsid w:val="00FB52CC"/>
    <w:rsid w:val="00FB5D45"/>
    <w:rsid w:val="00FC02A8"/>
    <w:rsid w:val="00FD5209"/>
    <w:rsid w:val="00FD6CCB"/>
    <w:rsid w:val="00FE093D"/>
    <w:rsid w:val="00FE261A"/>
    <w:rsid w:val="00FE40D6"/>
    <w:rsid w:val="00FE5972"/>
    <w:rsid w:val="00FE718A"/>
    <w:rsid w:val="00FE7394"/>
    <w:rsid w:val="00FE77F2"/>
    <w:rsid w:val="00FF1959"/>
    <w:rsid w:val="00FF1A9F"/>
    <w:rsid w:val="00FF2564"/>
    <w:rsid w:val="00FF275F"/>
    <w:rsid w:val="00FF3951"/>
    <w:rsid w:val="00FF581D"/>
    <w:rsid w:val="00FF5B37"/>
    <w:rsid w:val="00FF5F76"/>
    <w:rsid w:val="00FF6FC1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5D915F"/>
  <w15:docId w15:val="{E3CBA43D-A8CD-40D5-800E-5BBC597C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5D0"/>
  </w:style>
  <w:style w:type="paragraph" w:styleId="1">
    <w:name w:val="heading 1"/>
    <w:basedOn w:val="a"/>
    <w:next w:val="a"/>
    <w:link w:val="10"/>
    <w:uiPriority w:val="9"/>
    <w:qFormat/>
    <w:rsid w:val="001611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B12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5AC"/>
    <w:pPr>
      <w:spacing w:after="0" w:line="240" w:lineRule="auto"/>
      <w:ind w:left="720"/>
      <w:contextualSpacing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12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1B128C"/>
    <w:rPr>
      <w:color w:val="0000FF"/>
      <w:u w:val="single"/>
    </w:rPr>
  </w:style>
  <w:style w:type="character" w:customStyle="1" w:styleId="Bodytext11pt">
    <w:name w:val="Body text + 11 pt"/>
    <w:rsid w:val="001917AE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 w:eastAsia="x-none"/>
    </w:rPr>
  </w:style>
  <w:style w:type="table" w:styleId="a5">
    <w:name w:val="Table Grid"/>
    <w:basedOn w:val="a1"/>
    <w:uiPriority w:val="59"/>
    <w:rsid w:val="000B7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E947C5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1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3556"/>
  </w:style>
  <w:style w:type="paragraph" w:styleId="a9">
    <w:name w:val="footer"/>
    <w:basedOn w:val="a"/>
    <w:link w:val="aa"/>
    <w:uiPriority w:val="99"/>
    <w:unhideWhenUsed/>
    <w:rsid w:val="00A1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3556"/>
  </w:style>
  <w:style w:type="paragraph" w:styleId="ab">
    <w:name w:val="Balloon Text"/>
    <w:basedOn w:val="a"/>
    <w:link w:val="ac"/>
    <w:uiPriority w:val="99"/>
    <w:semiHidden/>
    <w:unhideWhenUsed/>
    <w:rsid w:val="00A13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3556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101E1C"/>
  </w:style>
  <w:style w:type="character" w:customStyle="1" w:styleId="11">
    <w:name w:val="Неразрешенное упоминание1"/>
    <w:basedOn w:val="a0"/>
    <w:uiPriority w:val="99"/>
    <w:semiHidden/>
    <w:unhideWhenUsed/>
    <w:rsid w:val="0008128F"/>
    <w:rPr>
      <w:color w:val="605E5C"/>
      <w:shd w:val="clear" w:color="auto" w:fill="E1DFDD"/>
    </w:rPr>
  </w:style>
  <w:style w:type="paragraph" w:styleId="ad">
    <w:name w:val="annotation text"/>
    <w:basedOn w:val="a"/>
    <w:link w:val="ae"/>
    <w:semiHidden/>
    <w:rsid w:val="00F01A58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ae">
    <w:name w:val="Текст примечания Знак"/>
    <w:basedOn w:val="a0"/>
    <w:link w:val="ad"/>
    <w:semiHidden/>
    <w:rsid w:val="00F01A58"/>
    <w:rPr>
      <w:rFonts w:ascii="Calibri" w:eastAsia="Calibri" w:hAnsi="Calibri" w:cs="Calibri"/>
      <w:sz w:val="20"/>
      <w:szCs w:val="20"/>
      <w:lang w:eastAsia="zh-CN"/>
    </w:rPr>
  </w:style>
  <w:style w:type="character" w:styleId="af">
    <w:name w:val="annotation reference"/>
    <w:basedOn w:val="a0"/>
    <w:uiPriority w:val="99"/>
    <w:semiHidden/>
    <w:unhideWhenUsed/>
    <w:rsid w:val="00F01A5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11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637283"/>
    <w:pPr>
      <w:suppressAutoHyphens w:val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1">
    <w:name w:val="Тема примечания Знак"/>
    <w:basedOn w:val="ae"/>
    <w:link w:val="af0"/>
    <w:uiPriority w:val="99"/>
    <w:semiHidden/>
    <w:rsid w:val="00637283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af2">
    <w:name w:val="Normal (Web)"/>
    <w:aliases w:val="Обычный (веб) Знак Знак,Обычный (веб) Знак Знак Знак Знак Знак Знак,Обычный (веб) Знак Знак Знак Знак Знак,Обычный (веб)1"/>
    <w:basedOn w:val="a"/>
    <w:uiPriority w:val="99"/>
    <w:rsid w:val="00900D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567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rsid w:val="0095671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908F5"/>
    <w:rPr>
      <w:color w:val="605E5C"/>
      <w:shd w:val="clear" w:color="auto" w:fill="E1DFDD"/>
    </w:rPr>
  </w:style>
  <w:style w:type="paragraph" w:customStyle="1" w:styleId="bd6ff683d8d0a42f228bf8a64b8551e1msonormal">
    <w:name w:val="bd6ff683d8d0a42f228bf8a64b8551e1msonormal"/>
    <w:basedOn w:val="a"/>
    <w:rsid w:val="005142D3"/>
    <w:pPr>
      <w:spacing w:before="100" w:beforeAutospacing="1" w:after="100" w:afterAutospacing="1" w:line="240" w:lineRule="auto"/>
    </w:pPr>
    <w:rPr>
      <w:rFonts w:ascii="Calibri" w:hAnsi="Calibri" w:cs="Times New Roman"/>
      <w:lang w:eastAsia="ru-RU"/>
    </w:rPr>
  </w:style>
  <w:style w:type="paragraph" w:customStyle="1" w:styleId="people-post">
    <w:name w:val="people-post"/>
    <w:basedOn w:val="a"/>
    <w:rsid w:val="00DA1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3271">
          <w:marLeft w:val="286"/>
          <w:marRight w:val="286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0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722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1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4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58491">
          <w:marLeft w:val="286"/>
          <w:marRight w:val="286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4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3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9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9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7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7140">
          <w:marLeft w:val="286"/>
          <w:marRight w:val="286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48294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7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6288">
          <w:marLeft w:val="286"/>
          <w:marRight w:val="286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3259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0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5017F-439F-4087-BF93-C9B7B4C1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8</Pages>
  <Words>1999</Words>
  <Characters>11397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Пользователь Windows</cp:lastModifiedBy>
  <cp:revision>13</cp:revision>
  <cp:lastPrinted>2021-11-09T09:52:00Z</cp:lastPrinted>
  <dcterms:created xsi:type="dcterms:W3CDTF">2021-11-09T09:53:00Z</dcterms:created>
  <dcterms:modified xsi:type="dcterms:W3CDTF">2022-01-13T12:47:00Z</dcterms:modified>
</cp:coreProperties>
</file>